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6B037CBF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3E987CFC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758262DD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732A" w:rsidRPr="34FFAC85">
        <w:rPr>
          <w:rFonts w:ascii="Arial" w:hAnsi="Arial" w:cs="Arial"/>
          <w:b/>
          <w:bCs/>
        </w:rPr>
        <w:t xml:space="preserve"> </w:t>
      </w:r>
      <w:r w:rsidR="006E2156" w:rsidRPr="34FFAC85">
        <w:rPr>
          <w:rFonts w:ascii="Arial" w:hAnsi="Arial" w:cs="Arial"/>
          <w:b/>
          <w:bCs/>
        </w:rPr>
        <w:t xml:space="preserve">  8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2B338B" w:rsidRPr="34FFAC85">
        <w:rPr>
          <w:rFonts w:ascii="Arial" w:eastAsia="Arial" w:hAnsi="Arial" w:cs="Arial"/>
          <w:b/>
          <w:bCs/>
        </w:rPr>
        <w:t xml:space="preserve">června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2B338B" w:rsidRPr="34FFAC85">
        <w:rPr>
          <w:rFonts w:ascii="Arial" w:eastAsia="Arial" w:hAnsi="Arial" w:cs="Arial"/>
          <w:b/>
          <w:bCs/>
        </w:rPr>
        <w:t>2</w:t>
      </w:r>
    </w:p>
    <w:p w14:paraId="5DAB6C7B" w14:textId="77777777" w:rsidR="00FE71CE" w:rsidRPr="005845C9" w:rsidRDefault="00FE71CE" w:rsidP="00C376F7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7861B2B2" w:rsidR="001504EE" w:rsidRDefault="004105E0" w:rsidP="00C376F7">
      <w:pPr>
        <w:spacing w:after="0" w:line="320" w:lineRule="atLeast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YIT spustila nový p</w:t>
      </w:r>
      <w:r w:rsidR="00553764">
        <w:rPr>
          <w:rFonts w:ascii="Arial" w:eastAsia="Arial" w:hAnsi="Arial" w:cs="Arial"/>
          <w:b/>
          <w:bCs/>
          <w:sz w:val="28"/>
          <w:szCs w:val="28"/>
        </w:rPr>
        <w:t xml:space="preserve">rojekt </w:t>
      </w:r>
      <w:r w:rsidR="00BC3A60">
        <w:rPr>
          <w:rFonts w:ascii="Arial" w:eastAsia="Arial" w:hAnsi="Arial" w:cs="Arial"/>
          <w:b/>
          <w:bCs/>
          <w:sz w:val="28"/>
          <w:szCs w:val="28"/>
        </w:rPr>
        <w:t>Happi</w:t>
      </w:r>
      <w:r w:rsidR="00553764">
        <w:rPr>
          <w:rFonts w:ascii="Arial" w:eastAsia="Arial" w:hAnsi="Arial" w:cs="Arial"/>
          <w:b/>
          <w:bCs/>
          <w:sz w:val="28"/>
          <w:szCs w:val="28"/>
        </w:rPr>
        <w:t xml:space="preserve"> Milánská</w:t>
      </w:r>
      <w:r w:rsidR="0086764C">
        <w:rPr>
          <w:rFonts w:ascii="Arial" w:eastAsia="Arial" w:hAnsi="Arial" w:cs="Arial"/>
          <w:b/>
          <w:bCs/>
          <w:sz w:val="28"/>
          <w:szCs w:val="28"/>
        </w:rPr>
        <w:t xml:space="preserve"> v Praze 15</w:t>
      </w:r>
    </w:p>
    <w:p w14:paraId="4CEC15E4" w14:textId="627DF566" w:rsidR="00A4023A" w:rsidRPr="000F59FA" w:rsidRDefault="5DB32D0F" w:rsidP="00C376F7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  <w:r w:rsidRPr="0221DA15">
        <w:rPr>
          <w:rFonts w:ascii="Arial" w:eastAsia="Arial" w:hAnsi="Arial" w:cs="Arial"/>
          <w:b/>
          <w:bCs/>
          <w:caps/>
          <w:sz w:val="28"/>
          <w:szCs w:val="28"/>
        </w:rPr>
        <w:t xml:space="preserve"> </w:t>
      </w:r>
    </w:p>
    <w:p w14:paraId="0D2798C8" w14:textId="6BBBB002" w:rsidR="00553764" w:rsidRPr="00553764" w:rsidRDefault="00A1498E" w:rsidP="00C376F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>S</w:t>
      </w:r>
      <w:r w:rsidR="00553764" w:rsidRPr="00553764">
        <w:rPr>
          <w:rFonts w:ascii="Arial" w:eastAsia="Arial" w:hAnsi="Arial" w:cs="Arial"/>
          <w:b/>
          <w:iCs/>
        </w:rPr>
        <w:t xml:space="preserve">polečnost YIT zahájila </w:t>
      </w:r>
      <w:r w:rsidR="00553764" w:rsidRPr="005A33C9">
        <w:rPr>
          <w:rFonts w:ascii="Arial" w:eastAsia="Arial" w:hAnsi="Arial" w:cs="Arial"/>
          <w:b/>
          <w:iCs/>
        </w:rPr>
        <w:t>výstavbu</w:t>
      </w:r>
      <w:r w:rsidR="00553764" w:rsidRPr="00553764">
        <w:rPr>
          <w:rFonts w:ascii="Arial" w:eastAsia="Arial" w:hAnsi="Arial" w:cs="Arial"/>
          <w:b/>
          <w:iCs/>
        </w:rPr>
        <w:t xml:space="preserve"> projektu Happi Milánská v</w:t>
      </w:r>
      <w:r w:rsidR="00CC330F">
        <w:rPr>
          <w:rFonts w:ascii="Arial" w:eastAsia="Arial" w:hAnsi="Arial" w:cs="Arial"/>
          <w:b/>
          <w:iCs/>
        </w:rPr>
        <w:t> pražských Horních Měcholupech</w:t>
      </w:r>
      <w:r w:rsidR="00822206">
        <w:rPr>
          <w:rFonts w:ascii="Arial" w:eastAsia="Arial" w:hAnsi="Arial" w:cs="Arial"/>
          <w:b/>
          <w:iCs/>
        </w:rPr>
        <w:t xml:space="preserve"> a d</w:t>
      </w:r>
      <w:r w:rsidR="00553764" w:rsidRPr="00553764">
        <w:rPr>
          <w:rFonts w:ascii="Arial" w:eastAsia="Arial" w:hAnsi="Arial" w:cs="Arial"/>
          <w:b/>
          <w:iCs/>
        </w:rPr>
        <w:t xml:space="preserve">o prodeje </w:t>
      </w:r>
      <w:r w:rsidR="00822206">
        <w:rPr>
          <w:rFonts w:ascii="Arial" w:eastAsia="Arial" w:hAnsi="Arial" w:cs="Arial"/>
          <w:b/>
          <w:iCs/>
        </w:rPr>
        <w:t xml:space="preserve">dala </w:t>
      </w:r>
      <w:r w:rsidR="00553764" w:rsidRPr="00553764">
        <w:rPr>
          <w:rFonts w:ascii="Arial" w:eastAsia="Arial" w:hAnsi="Arial" w:cs="Arial"/>
          <w:b/>
          <w:iCs/>
        </w:rPr>
        <w:t xml:space="preserve">72 </w:t>
      </w:r>
      <w:r w:rsidR="00D4401A">
        <w:rPr>
          <w:rFonts w:ascii="Arial" w:eastAsia="Arial" w:hAnsi="Arial" w:cs="Arial"/>
          <w:b/>
          <w:iCs/>
        </w:rPr>
        <w:t xml:space="preserve">nových </w:t>
      </w:r>
      <w:r w:rsidR="00553764" w:rsidRPr="00553764">
        <w:rPr>
          <w:rFonts w:ascii="Arial" w:eastAsia="Arial" w:hAnsi="Arial" w:cs="Arial"/>
          <w:b/>
          <w:iCs/>
        </w:rPr>
        <w:t>bytů</w:t>
      </w:r>
      <w:r w:rsidR="00522C77">
        <w:rPr>
          <w:rFonts w:ascii="Arial" w:eastAsia="Arial" w:hAnsi="Arial" w:cs="Arial"/>
          <w:b/>
          <w:iCs/>
        </w:rPr>
        <w:t xml:space="preserve"> ve finském stylu o velikosti až </w:t>
      </w:r>
      <w:r w:rsidR="00522C77" w:rsidRPr="00522C77">
        <w:rPr>
          <w:rFonts w:ascii="Arial" w:eastAsia="Arial" w:hAnsi="Arial" w:cs="Arial"/>
          <w:b/>
          <w:iCs/>
        </w:rPr>
        <w:t>99</w:t>
      </w:r>
      <w:r w:rsidR="008C241A">
        <w:rPr>
          <w:rFonts w:ascii="Arial" w:eastAsia="Arial" w:hAnsi="Arial" w:cs="Arial"/>
          <w:b/>
          <w:iCs/>
        </w:rPr>
        <w:t> </w:t>
      </w:r>
      <w:r w:rsidR="00522C77" w:rsidRPr="00522C77">
        <w:rPr>
          <w:rFonts w:ascii="Arial" w:eastAsia="Arial" w:hAnsi="Arial" w:cs="Arial"/>
          <w:b/>
          <w:iCs/>
        </w:rPr>
        <w:t>m²</w:t>
      </w:r>
      <w:r w:rsidR="00522C77">
        <w:rPr>
          <w:rFonts w:ascii="Arial" w:eastAsia="Arial" w:hAnsi="Arial" w:cs="Arial"/>
          <w:b/>
          <w:iCs/>
        </w:rPr>
        <w:t xml:space="preserve">. </w:t>
      </w:r>
      <w:r w:rsidR="00EF4D85">
        <w:rPr>
          <w:rFonts w:ascii="Arial" w:eastAsia="Arial" w:hAnsi="Arial" w:cs="Arial"/>
          <w:b/>
          <w:iCs/>
        </w:rPr>
        <w:t xml:space="preserve">Bytový dům </w:t>
      </w:r>
      <w:r w:rsidR="00522C77">
        <w:rPr>
          <w:rFonts w:ascii="Arial" w:eastAsia="Arial" w:hAnsi="Arial" w:cs="Arial"/>
          <w:b/>
          <w:iCs/>
        </w:rPr>
        <w:t xml:space="preserve">s výbornou dostupností jak do přírody, tak do centra metropole zahrne </w:t>
      </w:r>
      <w:r w:rsidR="007D03F1">
        <w:rPr>
          <w:rFonts w:ascii="Arial" w:eastAsia="Arial" w:hAnsi="Arial" w:cs="Arial"/>
          <w:b/>
          <w:iCs/>
        </w:rPr>
        <w:t xml:space="preserve">rovněž </w:t>
      </w:r>
      <w:r w:rsidR="00522C77">
        <w:rPr>
          <w:rFonts w:ascii="Arial" w:eastAsia="Arial" w:hAnsi="Arial" w:cs="Arial"/>
          <w:b/>
          <w:iCs/>
        </w:rPr>
        <w:t xml:space="preserve">tři komerční prostory. </w:t>
      </w:r>
      <w:r w:rsidR="00553764" w:rsidRPr="00553764">
        <w:rPr>
          <w:rFonts w:ascii="Arial" w:eastAsia="Arial" w:hAnsi="Arial" w:cs="Arial"/>
          <w:b/>
          <w:iCs/>
        </w:rPr>
        <w:t>Dokončen</w:t>
      </w:r>
      <w:r w:rsidR="00522C77">
        <w:rPr>
          <w:rFonts w:ascii="Arial" w:eastAsia="Arial" w:hAnsi="Arial" w:cs="Arial"/>
          <w:b/>
          <w:iCs/>
        </w:rPr>
        <w:t xml:space="preserve">í </w:t>
      </w:r>
      <w:r w:rsidR="00D41FA0">
        <w:rPr>
          <w:rFonts w:ascii="Arial" w:eastAsia="Arial" w:hAnsi="Arial" w:cs="Arial"/>
          <w:b/>
          <w:iCs/>
        </w:rPr>
        <w:t xml:space="preserve">developer </w:t>
      </w:r>
      <w:r w:rsidR="00522C77">
        <w:rPr>
          <w:rFonts w:ascii="Arial" w:eastAsia="Arial" w:hAnsi="Arial" w:cs="Arial"/>
          <w:b/>
          <w:iCs/>
        </w:rPr>
        <w:t xml:space="preserve">plánuje </w:t>
      </w:r>
      <w:r w:rsidR="007401AC">
        <w:rPr>
          <w:rFonts w:ascii="Arial" w:eastAsia="Arial" w:hAnsi="Arial" w:cs="Arial"/>
          <w:b/>
          <w:iCs/>
        </w:rPr>
        <w:t>na jaře 2024.</w:t>
      </w:r>
    </w:p>
    <w:p w14:paraId="41F5C8CC" w14:textId="0CB39934" w:rsidR="00553764" w:rsidRDefault="00553764" w:rsidP="00C376F7">
      <w:pPr>
        <w:spacing w:after="0" w:line="320" w:lineRule="atLeast"/>
        <w:jc w:val="both"/>
        <w:rPr>
          <w:rFonts w:ascii="Arial" w:eastAsia="Arial" w:hAnsi="Arial" w:cs="Arial"/>
          <w:i/>
          <w:iCs/>
          <w:color w:val="FF0000"/>
        </w:rPr>
      </w:pPr>
    </w:p>
    <w:p w14:paraId="29F84672" w14:textId="7F9E6060" w:rsidR="00C376F7" w:rsidRDefault="005E0C2A" w:rsidP="00C376F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89D50E6" wp14:editId="457D4CBF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1980000" cy="1485348"/>
            <wp:effectExtent l="0" t="0" r="1270" b="635"/>
            <wp:wrapTight wrapText="bothSides">
              <wp:wrapPolygon edited="0">
                <wp:start x="0" y="0"/>
                <wp:lineTo x="0" y="21332"/>
                <wp:lineTo x="21406" y="21332"/>
                <wp:lineTo x="2140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0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853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764">
        <w:rPr>
          <w:rFonts w:ascii="Arial" w:hAnsi="Arial" w:cs="Arial"/>
        </w:rPr>
        <w:t xml:space="preserve">Projekt </w:t>
      </w:r>
      <w:hyperlink r:id="rId11" w:history="1">
        <w:r w:rsidR="00553764" w:rsidRPr="00CC330F">
          <w:rPr>
            <w:rStyle w:val="Hypertextovodkaz"/>
            <w:rFonts w:ascii="Arial" w:hAnsi="Arial" w:cs="Arial"/>
          </w:rPr>
          <w:t>Happi Milánská</w:t>
        </w:r>
      </w:hyperlink>
      <w:r w:rsidR="0016149D">
        <w:rPr>
          <w:rFonts w:ascii="Arial" w:hAnsi="Arial" w:cs="Arial"/>
        </w:rPr>
        <w:t xml:space="preserve"> </w:t>
      </w:r>
      <w:r w:rsidR="007B0F22">
        <w:rPr>
          <w:rFonts w:ascii="Arial" w:hAnsi="Arial" w:cs="Arial"/>
        </w:rPr>
        <w:t xml:space="preserve">čítá </w:t>
      </w:r>
      <w:r w:rsidR="00553764">
        <w:rPr>
          <w:rFonts w:ascii="Arial" w:hAnsi="Arial" w:cs="Arial"/>
        </w:rPr>
        <w:t xml:space="preserve">72 bytových jednotek o dispozici 1+kk </w:t>
      </w:r>
      <w:r w:rsidR="005D1CE0">
        <w:rPr>
          <w:rFonts w:ascii="Arial" w:hAnsi="Arial" w:cs="Arial"/>
        </w:rPr>
        <w:t xml:space="preserve">až </w:t>
      </w:r>
      <w:r w:rsidR="00553764">
        <w:rPr>
          <w:rFonts w:ascii="Arial" w:hAnsi="Arial" w:cs="Arial"/>
        </w:rPr>
        <w:t xml:space="preserve">4+kk a velikostech od </w:t>
      </w:r>
      <w:r w:rsidR="00553764" w:rsidRPr="00592647">
        <w:rPr>
          <w:rFonts w:ascii="Arial" w:hAnsi="Arial" w:cs="Arial"/>
        </w:rPr>
        <w:t>27 m</w:t>
      </w:r>
      <w:r w:rsidR="00553764" w:rsidRPr="00592647">
        <w:rPr>
          <w:rFonts w:ascii="Arial" w:hAnsi="Arial" w:cs="Arial"/>
          <w:vertAlign w:val="superscript"/>
        </w:rPr>
        <w:t>2</w:t>
      </w:r>
      <w:r w:rsidR="00553764" w:rsidRPr="00592647">
        <w:rPr>
          <w:rFonts w:ascii="Arial" w:hAnsi="Arial" w:cs="Arial"/>
        </w:rPr>
        <w:t xml:space="preserve"> </w:t>
      </w:r>
      <w:r w:rsidR="00553764">
        <w:rPr>
          <w:rFonts w:ascii="Arial" w:hAnsi="Arial" w:cs="Arial"/>
        </w:rPr>
        <w:t>do</w:t>
      </w:r>
      <w:r w:rsidR="00553764" w:rsidRPr="00592647">
        <w:rPr>
          <w:rFonts w:ascii="Arial" w:hAnsi="Arial" w:cs="Arial"/>
        </w:rPr>
        <w:t xml:space="preserve"> 99</w:t>
      </w:r>
      <w:r w:rsidR="005D1CE0">
        <w:rPr>
          <w:rFonts w:ascii="Arial" w:hAnsi="Arial" w:cs="Arial"/>
        </w:rPr>
        <w:t> </w:t>
      </w:r>
      <w:r w:rsidR="00553764" w:rsidRPr="00592647">
        <w:rPr>
          <w:rFonts w:ascii="Arial" w:hAnsi="Arial" w:cs="Arial"/>
        </w:rPr>
        <w:t>m</w:t>
      </w:r>
      <w:r w:rsidR="00553764" w:rsidRPr="00592647">
        <w:rPr>
          <w:rFonts w:ascii="Arial" w:hAnsi="Arial" w:cs="Arial"/>
          <w:vertAlign w:val="superscript"/>
        </w:rPr>
        <w:t>2</w:t>
      </w:r>
      <w:r w:rsidR="00553764">
        <w:rPr>
          <w:rFonts w:ascii="Arial" w:hAnsi="Arial" w:cs="Arial"/>
        </w:rPr>
        <w:t xml:space="preserve">. Samozřejmostí bude dostatek sklepních kójí nebo komor, kočárkárna, </w:t>
      </w:r>
      <w:r w:rsidR="000E6017">
        <w:rPr>
          <w:rFonts w:ascii="Arial" w:hAnsi="Arial" w:cs="Arial"/>
        </w:rPr>
        <w:t xml:space="preserve">místnost </w:t>
      </w:r>
      <w:r w:rsidR="00553764" w:rsidRPr="00592647">
        <w:rPr>
          <w:rFonts w:ascii="Arial" w:hAnsi="Arial" w:cs="Arial"/>
        </w:rPr>
        <w:t xml:space="preserve">pro mytí kol a psů </w:t>
      </w:r>
      <w:r w:rsidR="00553764">
        <w:rPr>
          <w:rFonts w:ascii="Arial" w:hAnsi="Arial" w:cs="Arial"/>
        </w:rPr>
        <w:t>či</w:t>
      </w:r>
      <w:r w:rsidR="00F84986">
        <w:rPr>
          <w:rFonts w:ascii="Arial" w:hAnsi="Arial" w:cs="Arial"/>
        </w:rPr>
        <w:t xml:space="preserve"> plánovaná</w:t>
      </w:r>
      <w:r w:rsidR="00553764">
        <w:rPr>
          <w:rFonts w:ascii="Arial" w:hAnsi="Arial" w:cs="Arial"/>
        </w:rPr>
        <w:t xml:space="preserve"> komunitní terasa v </w:t>
      </w:r>
      <w:r w:rsidR="007F09A1">
        <w:rPr>
          <w:rFonts w:ascii="Arial" w:hAnsi="Arial" w:cs="Arial"/>
        </w:rPr>
        <w:t>6</w:t>
      </w:r>
      <w:r w:rsidR="00553764">
        <w:rPr>
          <w:rFonts w:ascii="Arial" w:hAnsi="Arial" w:cs="Arial"/>
        </w:rPr>
        <w:t xml:space="preserve">. podlaží. Součástí </w:t>
      </w:r>
      <w:r w:rsidR="00D12004">
        <w:rPr>
          <w:rFonts w:ascii="Arial" w:hAnsi="Arial" w:cs="Arial"/>
        </w:rPr>
        <w:t xml:space="preserve">domu </w:t>
      </w:r>
      <w:r w:rsidR="00553764">
        <w:rPr>
          <w:rFonts w:ascii="Arial" w:hAnsi="Arial" w:cs="Arial"/>
        </w:rPr>
        <w:t>se stanou také tři</w:t>
      </w:r>
      <w:r w:rsidR="00553764" w:rsidRPr="00592647">
        <w:rPr>
          <w:rFonts w:ascii="Arial" w:hAnsi="Arial" w:cs="Arial"/>
        </w:rPr>
        <w:t xml:space="preserve"> </w:t>
      </w:r>
      <w:r w:rsidR="00553764">
        <w:rPr>
          <w:rFonts w:ascii="Arial" w:hAnsi="Arial" w:cs="Arial"/>
        </w:rPr>
        <w:t>komerční prostory vhodné pro drobné obchody a služby, jeden s </w:t>
      </w:r>
      <w:r w:rsidR="00553764" w:rsidRPr="00921F90">
        <w:rPr>
          <w:rFonts w:ascii="Arial" w:hAnsi="Arial" w:cs="Arial"/>
        </w:rPr>
        <w:t>teras</w:t>
      </w:r>
      <w:r w:rsidR="00553764">
        <w:rPr>
          <w:rFonts w:ascii="Arial" w:hAnsi="Arial" w:cs="Arial"/>
        </w:rPr>
        <w:t xml:space="preserve">ou </w:t>
      </w:r>
      <w:r w:rsidR="00553764" w:rsidRPr="00921F90">
        <w:rPr>
          <w:rFonts w:ascii="Arial" w:hAnsi="Arial" w:cs="Arial"/>
        </w:rPr>
        <w:t>v</w:t>
      </w:r>
      <w:r w:rsidR="005E1B5C">
        <w:rPr>
          <w:rFonts w:ascii="Arial" w:hAnsi="Arial" w:cs="Arial"/>
        </w:rPr>
        <w:t> </w:t>
      </w:r>
      <w:r w:rsidR="00553764" w:rsidRPr="00921F90">
        <w:rPr>
          <w:rFonts w:ascii="Arial" w:hAnsi="Arial" w:cs="Arial"/>
        </w:rPr>
        <w:t xml:space="preserve">parteru </w:t>
      </w:r>
      <w:r w:rsidR="00553764">
        <w:rPr>
          <w:rFonts w:ascii="Arial" w:hAnsi="Arial" w:cs="Arial"/>
        </w:rPr>
        <w:t xml:space="preserve">budovy. </w:t>
      </w:r>
      <w:r w:rsidR="00D2533A" w:rsidRPr="00633EB4">
        <w:rPr>
          <w:rFonts w:ascii="Arial" w:hAnsi="Arial" w:cs="Arial"/>
          <w:i/>
          <w:iCs/>
        </w:rPr>
        <w:t xml:space="preserve">„Jsme rádi, že se nám podařilo </w:t>
      </w:r>
      <w:r w:rsidR="008C7086" w:rsidRPr="00633EB4">
        <w:rPr>
          <w:rFonts w:ascii="Arial" w:hAnsi="Arial" w:cs="Arial"/>
          <w:i/>
          <w:iCs/>
        </w:rPr>
        <w:t xml:space="preserve">další projekt posunout do </w:t>
      </w:r>
      <w:r w:rsidR="008C7086" w:rsidRPr="005A33C9">
        <w:rPr>
          <w:rFonts w:ascii="Arial" w:hAnsi="Arial" w:cs="Arial"/>
          <w:i/>
          <w:iCs/>
        </w:rPr>
        <w:t>fáze výstavby</w:t>
      </w:r>
      <w:r w:rsidR="008C7086" w:rsidRPr="00633EB4">
        <w:rPr>
          <w:rFonts w:ascii="Arial" w:hAnsi="Arial" w:cs="Arial"/>
          <w:i/>
          <w:iCs/>
        </w:rPr>
        <w:t xml:space="preserve"> a můžeme </w:t>
      </w:r>
      <w:r w:rsidR="00C1392B" w:rsidRPr="00633EB4">
        <w:rPr>
          <w:rFonts w:ascii="Arial" w:hAnsi="Arial" w:cs="Arial"/>
          <w:i/>
          <w:iCs/>
        </w:rPr>
        <w:t xml:space="preserve">dát na trh, který bojuje s obrovsky nenasycenou poptávkou, </w:t>
      </w:r>
      <w:r w:rsidR="00C20C02">
        <w:rPr>
          <w:rFonts w:ascii="Arial" w:hAnsi="Arial" w:cs="Arial"/>
          <w:i/>
          <w:iCs/>
        </w:rPr>
        <w:t>př</w:t>
      </w:r>
      <w:r w:rsidR="00B62666">
        <w:rPr>
          <w:rFonts w:ascii="Arial" w:hAnsi="Arial" w:cs="Arial"/>
          <w:i/>
          <w:iCs/>
        </w:rPr>
        <w:t xml:space="preserve">es sedmdesát </w:t>
      </w:r>
      <w:r w:rsidR="00C1392B" w:rsidRPr="00633EB4">
        <w:rPr>
          <w:rFonts w:ascii="Arial" w:hAnsi="Arial" w:cs="Arial"/>
          <w:i/>
          <w:iCs/>
        </w:rPr>
        <w:t>nových bytů.</w:t>
      </w:r>
      <w:r w:rsidR="00C1392B">
        <w:rPr>
          <w:rFonts w:ascii="Arial" w:hAnsi="Arial" w:cs="Arial"/>
        </w:rPr>
        <w:t xml:space="preserve"> </w:t>
      </w:r>
      <w:r w:rsidR="00DF08D3" w:rsidRPr="00633EB4">
        <w:rPr>
          <w:rFonts w:ascii="Arial" w:hAnsi="Arial" w:cs="Arial"/>
          <w:i/>
          <w:iCs/>
        </w:rPr>
        <w:t>Již v</w:t>
      </w:r>
      <w:r w:rsidR="005A33C9">
        <w:rPr>
          <w:rFonts w:ascii="Arial" w:hAnsi="Arial" w:cs="Arial"/>
          <w:i/>
          <w:iCs/>
        </w:rPr>
        <w:t xml:space="preserve"> přípravné fázi </w:t>
      </w:r>
      <w:r w:rsidR="00DF08D3" w:rsidRPr="00633EB4">
        <w:rPr>
          <w:rFonts w:ascii="Arial" w:hAnsi="Arial" w:cs="Arial"/>
          <w:i/>
          <w:iCs/>
        </w:rPr>
        <w:t xml:space="preserve">jsme </w:t>
      </w:r>
      <w:r w:rsidR="001D2C77" w:rsidRPr="00633EB4">
        <w:rPr>
          <w:rFonts w:ascii="Arial" w:hAnsi="Arial" w:cs="Arial"/>
          <w:i/>
          <w:iCs/>
        </w:rPr>
        <w:t>evidovali velký zájem jak o koupi</w:t>
      </w:r>
      <w:r w:rsidR="00AC5D4F">
        <w:rPr>
          <w:rFonts w:ascii="Arial" w:hAnsi="Arial" w:cs="Arial"/>
          <w:i/>
          <w:iCs/>
        </w:rPr>
        <w:t xml:space="preserve"> bytu</w:t>
      </w:r>
      <w:r w:rsidR="001D2C77" w:rsidRPr="00633EB4">
        <w:rPr>
          <w:rFonts w:ascii="Arial" w:hAnsi="Arial" w:cs="Arial"/>
          <w:i/>
          <w:iCs/>
        </w:rPr>
        <w:t xml:space="preserve"> pro bydlení, tak</w:t>
      </w:r>
      <w:r w:rsidR="00AC5D4F">
        <w:rPr>
          <w:rFonts w:ascii="Arial" w:hAnsi="Arial" w:cs="Arial"/>
          <w:i/>
          <w:iCs/>
        </w:rPr>
        <w:t xml:space="preserve"> </w:t>
      </w:r>
      <w:r w:rsidR="00946D4F" w:rsidRPr="00633EB4">
        <w:rPr>
          <w:rFonts w:ascii="Arial" w:hAnsi="Arial" w:cs="Arial"/>
          <w:i/>
          <w:iCs/>
        </w:rPr>
        <w:t>na investici</w:t>
      </w:r>
      <w:r w:rsidR="00946D4F">
        <w:rPr>
          <w:rFonts w:ascii="Arial" w:hAnsi="Arial" w:cs="Arial"/>
          <w:i/>
          <w:iCs/>
        </w:rPr>
        <w:t>,</w:t>
      </w:r>
      <w:r w:rsidR="00946D4F" w:rsidRPr="00633EB4">
        <w:rPr>
          <w:rFonts w:ascii="Arial" w:hAnsi="Arial" w:cs="Arial"/>
          <w:i/>
          <w:iCs/>
        </w:rPr>
        <w:t>“</w:t>
      </w:r>
      <w:r w:rsidR="00946D4F">
        <w:rPr>
          <w:rFonts w:ascii="Arial" w:hAnsi="Arial" w:cs="Arial"/>
          <w:i/>
          <w:iCs/>
        </w:rPr>
        <w:t xml:space="preserve"> </w:t>
      </w:r>
      <w:r w:rsidR="00946D4F" w:rsidRPr="00633EB4">
        <w:rPr>
          <w:rFonts w:ascii="Arial" w:hAnsi="Arial" w:cs="Arial"/>
        </w:rPr>
        <w:t xml:space="preserve">říká Dana Bartoňová, obchodní ředitelka </w:t>
      </w:r>
      <w:hyperlink r:id="rId12" w:history="1">
        <w:r w:rsidR="00946D4F" w:rsidRPr="00633EB4">
          <w:rPr>
            <w:rStyle w:val="Hypertextovodkaz"/>
            <w:rFonts w:ascii="Arial" w:hAnsi="Arial" w:cs="Arial"/>
          </w:rPr>
          <w:t>YIT</w:t>
        </w:r>
      </w:hyperlink>
      <w:r w:rsidR="00981F1E">
        <w:rPr>
          <w:rStyle w:val="Hypertextovodkaz"/>
          <w:rFonts w:ascii="Arial" w:hAnsi="Arial" w:cs="Arial"/>
        </w:rPr>
        <w:t> </w:t>
      </w:r>
      <w:r w:rsidR="00946D4F" w:rsidRPr="00633EB4">
        <w:rPr>
          <w:rFonts w:ascii="Arial" w:hAnsi="Arial" w:cs="Arial"/>
        </w:rPr>
        <w:t>Stavo.</w:t>
      </w:r>
    </w:p>
    <w:p w14:paraId="60B0B918" w14:textId="56CA5BA5" w:rsidR="00553764" w:rsidRDefault="00553764" w:rsidP="00C376F7">
      <w:pPr>
        <w:spacing w:after="0" w:line="320" w:lineRule="atLeast"/>
        <w:jc w:val="both"/>
        <w:rPr>
          <w:rFonts w:ascii="Arial" w:hAnsi="Arial" w:cs="Arial"/>
        </w:rPr>
      </w:pPr>
    </w:p>
    <w:p w14:paraId="653F0549" w14:textId="4C39F21D" w:rsidR="003B69F3" w:rsidRDefault="00553764" w:rsidP="00C376F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Bytový dům o 7 nadzemních a 2 podzemních podlažích</w:t>
      </w:r>
      <w:r w:rsidR="00522C77">
        <w:rPr>
          <w:rFonts w:ascii="Arial" w:hAnsi="Arial" w:cs="Arial"/>
        </w:rPr>
        <w:t xml:space="preserve">, </w:t>
      </w:r>
      <w:r w:rsidR="00522C77" w:rsidRPr="00522C77">
        <w:rPr>
          <w:rFonts w:ascii="Arial" w:hAnsi="Arial" w:cs="Arial"/>
        </w:rPr>
        <w:t>o jeho</w:t>
      </w:r>
      <w:r w:rsidR="00522C77">
        <w:rPr>
          <w:rFonts w:ascii="Arial" w:hAnsi="Arial" w:cs="Arial"/>
        </w:rPr>
        <w:t>ž</w:t>
      </w:r>
      <w:r w:rsidR="00522C77" w:rsidRPr="00522C77">
        <w:rPr>
          <w:rFonts w:ascii="Arial" w:hAnsi="Arial" w:cs="Arial"/>
        </w:rPr>
        <w:t xml:space="preserve"> návrh se postaralo studio Schindler Seko architekti</w:t>
      </w:r>
      <w:r w:rsidR="00522C77">
        <w:rPr>
          <w:rFonts w:ascii="Arial" w:hAnsi="Arial" w:cs="Arial"/>
        </w:rPr>
        <w:t>,</w:t>
      </w:r>
      <w:r w:rsidR="00522C77" w:rsidRPr="00522C77">
        <w:rPr>
          <w:rFonts w:ascii="Arial" w:hAnsi="Arial" w:cs="Arial"/>
        </w:rPr>
        <w:t xml:space="preserve"> </w:t>
      </w:r>
      <w:r w:rsidR="003B69F3" w:rsidRPr="003B69F3">
        <w:rPr>
          <w:rFonts w:ascii="Arial" w:hAnsi="Arial" w:cs="Arial"/>
        </w:rPr>
        <w:t xml:space="preserve">přirozeně navazuje na </w:t>
      </w:r>
      <w:r w:rsidR="003B69F3">
        <w:rPr>
          <w:rFonts w:ascii="Arial" w:hAnsi="Arial" w:cs="Arial"/>
        </w:rPr>
        <w:t>ulici</w:t>
      </w:r>
      <w:r w:rsidR="003B69F3" w:rsidRPr="003B69F3">
        <w:rPr>
          <w:rFonts w:ascii="Arial" w:hAnsi="Arial" w:cs="Arial"/>
        </w:rPr>
        <w:t xml:space="preserve"> Milánská</w:t>
      </w:r>
      <w:r w:rsidR="00522C77">
        <w:rPr>
          <w:rFonts w:ascii="Arial" w:hAnsi="Arial" w:cs="Arial"/>
        </w:rPr>
        <w:t xml:space="preserve">. </w:t>
      </w:r>
      <w:r w:rsidR="005B028E">
        <w:rPr>
          <w:rFonts w:ascii="Arial" w:hAnsi="Arial" w:cs="Arial"/>
        </w:rPr>
        <w:t>P</w:t>
      </w:r>
      <w:r w:rsidR="003B69F3" w:rsidRPr="003B69F3">
        <w:rPr>
          <w:rFonts w:ascii="Arial" w:hAnsi="Arial" w:cs="Arial"/>
        </w:rPr>
        <w:t xml:space="preserve">rofil severního nároží </w:t>
      </w:r>
      <w:r w:rsidR="003B69F3">
        <w:rPr>
          <w:rFonts w:ascii="Arial" w:hAnsi="Arial" w:cs="Arial"/>
        </w:rPr>
        <w:t>budovy reaguje na protilehlou radnici</w:t>
      </w:r>
      <w:r w:rsidR="005B028E">
        <w:rPr>
          <w:rFonts w:ascii="Arial" w:hAnsi="Arial" w:cs="Arial"/>
        </w:rPr>
        <w:t xml:space="preserve"> a </w:t>
      </w:r>
      <w:r w:rsidR="003B69F3" w:rsidRPr="003B69F3">
        <w:rPr>
          <w:rFonts w:ascii="Arial" w:hAnsi="Arial" w:cs="Arial"/>
        </w:rPr>
        <w:t xml:space="preserve">svými hranami </w:t>
      </w:r>
      <w:r w:rsidR="005B028E">
        <w:rPr>
          <w:rFonts w:ascii="Arial" w:hAnsi="Arial" w:cs="Arial"/>
        </w:rPr>
        <w:t xml:space="preserve">ji </w:t>
      </w:r>
      <w:r w:rsidR="003B69F3" w:rsidRPr="003B69F3">
        <w:rPr>
          <w:rFonts w:ascii="Arial" w:hAnsi="Arial" w:cs="Arial"/>
        </w:rPr>
        <w:t xml:space="preserve">prostorově zrcadlí. </w:t>
      </w:r>
      <w:r w:rsidR="007A0945">
        <w:rPr>
          <w:rFonts w:ascii="Arial" w:hAnsi="Arial" w:cs="Arial"/>
        </w:rPr>
        <w:t xml:space="preserve">Objekt </w:t>
      </w:r>
      <w:r w:rsidR="003C02F4">
        <w:rPr>
          <w:rFonts w:ascii="Arial" w:hAnsi="Arial" w:cs="Arial"/>
        </w:rPr>
        <w:t xml:space="preserve">ve tvaru </w:t>
      </w:r>
      <w:r w:rsidR="007A0945">
        <w:rPr>
          <w:rFonts w:ascii="Arial" w:hAnsi="Arial" w:cs="Arial"/>
        </w:rPr>
        <w:t>pravoúhlých prolínajících se kvádrů</w:t>
      </w:r>
      <w:r w:rsidR="00F55893">
        <w:rPr>
          <w:rFonts w:ascii="Arial" w:hAnsi="Arial" w:cs="Arial"/>
        </w:rPr>
        <w:t xml:space="preserve"> odpovídá c</w:t>
      </w:r>
      <w:r w:rsidR="003B69F3" w:rsidRPr="003B69F3">
        <w:rPr>
          <w:rFonts w:ascii="Arial" w:hAnsi="Arial" w:cs="Arial"/>
        </w:rPr>
        <w:t>harakteristice i struktuře okolní zástavby</w:t>
      </w:r>
      <w:r w:rsidR="003B69F3">
        <w:rPr>
          <w:rFonts w:ascii="Arial" w:hAnsi="Arial" w:cs="Arial"/>
        </w:rPr>
        <w:t>.</w:t>
      </w:r>
      <w:r w:rsidR="005E0C2A">
        <w:rPr>
          <w:rFonts w:ascii="Arial" w:hAnsi="Arial" w:cs="Arial"/>
        </w:rPr>
        <w:t xml:space="preserve"> </w:t>
      </w:r>
      <w:r w:rsidR="00AD4731">
        <w:rPr>
          <w:rFonts w:ascii="Arial" w:hAnsi="Arial" w:cs="Arial"/>
        </w:rPr>
        <w:t xml:space="preserve">Dům má </w:t>
      </w:r>
      <w:r w:rsidR="003B69F3">
        <w:rPr>
          <w:rFonts w:ascii="Arial" w:hAnsi="Arial" w:cs="Arial"/>
        </w:rPr>
        <w:t xml:space="preserve">půdorys </w:t>
      </w:r>
      <w:r w:rsidR="00A761A9">
        <w:rPr>
          <w:rFonts w:ascii="Arial" w:hAnsi="Arial" w:cs="Arial"/>
        </w:rPr>
        <w:t xml:space="preserve">písmena </w:t>
      </w:r>
      <w:r w:rsidR="003B69F3">
        <w:rPr>
          <w:rFonts w:ascii="Arial" w:hAnsi="Arial" w:cs="Arial"/>
        </w:rPr>
        <w:t>L</w:t>
      </w:r>
      <w:r w:rsidR="003B69F3" w:rsidRPr="003B69F3">
        <w:rPr>
          <w:rFonts w:ascii="Arial" w:hAnsi="Arial" w:cs="Arial"/>
        </w:rPr>
        <w:t xml:space="preserve"> </w:t>
      </w:r>
      <w:r w:rsidR="00AD4731">
        <w:rPr>
          <w:rFonts w:ascii="Arial" w:hAnsi="Arial" w:cs="Arial"/>
        </w:rPr>
        <w:t xml:space="preserve">a </w:t>
      </w:r>
      <w:r w:rsidR="003B69F3" w:rsidRPr="003B69F3">
        <w:rPr>
          <w:rFonts w:ascii="Arial" w:hAnsi="Arial" w:cs="Arial"/>
        </w:rPr>
        <w:t>svou obytnou čá</w:t>
      </w:r>
      <w:r w:rsidR="005E0C2A">
        <w:rPr>
          <w:rFonts w:ascii="Arial" w:hAnsi="Arial" w:cs="Arial"/>
        </w:rPr>
        <w:t xml:space="preserve">st směřuje do </w:t>
      </w:r>
      <w:r w:rsidR="00CC330F">
        <w:rPr>
          <w:rFonts w:ascii="Arial" w:hAnsi="Arial" w:cs="Arial"/>
        </w:rPr>
        <w:t>vnitrobloku se zelení s</w:t>
      </w:r>
      <w:r w:rsidR="003B69F3" w:rsidRPr="003B69F3">
        <w:rPr>
          <w:rFonts w:ascii="Arial" w:hAnsi="Arial" w:cs="Arial"/>
        </w:rPr>
        <w:t xml:space="preserve"> p</w:t>
      </w:r>
      <w:r w:rsidR="00CC330F">
        <w:rPr>
          <w:rFonts w:ascii="Arial" w:hAnsi="Arial" w:cs="Arial"/>
        </w:rPr>
        <w:t>říhodnou orientací na jihozápad – to zaručí budoucím rezidentům</w:t>
      </w:r>
      <w:r w:rsidR="005E0C2A">
        <w:rPr>
          <w:rFonts w:ascii="Arial" w:hAnsi="Arial" w:cs="Arial"/>
        </w:rPr>
        <w:t xml:space="preserve"> klidné a příjemné </w:t>
      </w:r>
      <w:r w:rsidR="00CC330F">
        <w:rPr>
          <w:rFonts w:ascii="Arial" w:hAnsi="Arial" w:cs="Arial"/>
        </w:rPr>
        <w:t>bydlení</w:t>
      </w:r>
      <w:r w:rsidR="005E0C2A">
        <w:rPr>
          <w:rFonts w:ascii="Arial" w:hAnsi="Arial" w:cs="Arial"/>
        </w:rPr>
        <w:t>.</w:t>
      </w:r>
    </w:p>
    <w:p w14:paraId="797D7A51" w14:textId="0F1127F1" w:rsidR="003B69F3" w:rsidRDefault="003B69F3" w:rsidP="00C376F7">
      <w:pPr>
        <w:spacing w:after="0" w:line="320" w:lineRule="atLeast"/>
        <w:jc w:val="both"/>
        <w:rPr>
          <w:rFonts w:ascii="Arial" w:hAnsi="Arial" w:cs="Arial"/>
        </w:rPr>
      </w:pPr>
    </w:p>
    <w:p w14:paraId="35E20108" w14:textId="25095504" w:rsidR="00DA69AA" w:rsidRDefault="00ED4F92" w:rsidP="005B187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5408" behindDoc="1" locked="0" layoutInCell="1" allowOverlap="1" wp14:anchorId="740EEB62" wp14:editId="2A7B4717">
            <wp:simplePos x="0" y="0"/>
            <wp:positionH relativeFrom="margin">
              <wp:align>right</wp:align>
            </wp:positionH>
            <wp:positionV relativeFrom="paragraph">
              <wp:posOffset>676275</wp:posOffset>
            </wp:positionV>
            <wp:extent cx="1835150" cy="1376045"/>
            <wp:effectExtent l="0" t="0" r="0" b="0"/>
            <wp:wrapTight wrapText="bothSides">
              <wp:wrapPolygon edited="0">
                <wp:start x="0" y="0"/>
                <wp:lineTo x="0" y="21231"/>
                <wp:lineTo x="21301" y="21231"/>
                <wp:lineTo x="21301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m03_beton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376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59BC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CB0A380" wp14:editId="720F332C">
            <wp:simplePos x="0" y="0"/>
            <wp:positionH relativeFrom="margin">
              <wp:align>left</wp:align>
            </wp:positionH>
            <wp:positionV relativeFrom="paragraph">
              <wp:posOffset>51435</wp:posOffset>
            </wp:positionV>
            <wp:extent cx="1762125" cy="1173480"/>
            <wp:effectExtent l="0" t="0" r="9525" b="7620"/>
            <wp:wrapTight wrapText="bothSides">
              <wp:wrapPolygon edited="0">
                <wp:start x="0" y="0"/>
                <wp:lineTo x="0" y="21390"/>
                <wp:lineTo x="21483" y="21390"/>
                <wp:lineTo x="21483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m04 - koupelna.jp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820" cy="11750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9F3">
        <w:rPr>
          <w:rFonts w:ascii="Arial" w:hAnsi="Arial" w:cs="Arial"/>
        </w:rPr>
        <w:t>J</w:t>
      </w:r>
      <w:r w:rsidR="005E0C2A">
        <w:rPr>
          <w:rFonts w:ascii="Arial" w:hAnsi="Arial" w:cs="Arial"/>
        </w:rPr>
        <w:t>ednoduchou bílou</w:t>
      </w:r>
      <w:bookmarkStart w:id="1" w:name="_GoBack"/>
      <w:bookmarkEnd w:id="1"/>
      <w:r w:rsidR="005E0C2A">
        <w:rPr>
          <w:rFonts w:ascii="Arial" w:hAnsi="Arial" w:cs="Arial"/>
        </w:rPr>
        <w:t xml:space="preserve"> barvu</w:t>
      </w:r>
      <w:r w:rsidR="003B69F3" w:rsidRPr="003B69F3">
        <w:rPr>
          <w:rFonts w:ascii="Arial" w:hAnsi="Arial" w:cs="Arial"/>
        </w:rPr>
        <w:t xml:space="preserve"> </w:t>
      </w:r>
      <w:r w:rsidR="003B69F3">
        <w:rPr>
          <w:rFonts w:ascii="Arial" w:hAnsi="Arial" w:cs="Arial"/>
        </w:rPr>
        <w:t xml:space="preserve">fasády </w:t>
      </w:r>
      <w:r w:rsidR="005E0C2A">
        <w:rPr>
          <w:rFonts w:ascii="Arial" w:hAnsi="Arial" w:cs="Arial"/>
        </w:rPr>
        <w:t>dopl</w:t>
      </w:r>
      <w:r w:rsidR="0092254B">
        <w:rPr>
          <w:rFonts w:ascii="Arial" w:hAnsi="Arial" w:cs="Arial"/>
        </w:rPr>
        <w:t xml:space="preserve">ní </w:t>
      </w:r>
      <w:r w:rsidR="005E0C2A">
        <w:rPr>
          <w:rFonts w:ascii="Arial" w:hAnsi="Arial" w:cs="Arial"/>
        </w:rPr>
        <w:t xml:space="preserve">na odsazené </w:t>
      </w:r>
      <w:r w:rsidR="00B26F41">
        <w:rPr>
          <w:rFonts w:ascii="Arial" w:hAnsi="Arial" w:cs="Arial"/>
        </w:rPr>
        <w:t xml:space="preserve">části </w:t>
      </w:r>
      <w:r w:rsidR="003B69F3" w:rsidRPr="003B69F3">
        <w:rPr>
          <w:rFonts w:ascii="Arial" w:hAnsi="Arial" w:cs="Arial"/>
        </w:rPr>
        <w:t>s</w:t>
      </w:r>
      <w:r w:rsidR="005B1875">
        <w:rPr>
          <w:rFonts w:ascii="Arial" w:hAnsi="Arial" w:cs="Arial"/>
        </w:rPr>
        <w:t> </w:t>
      </w:r>
      <w:r w:rsidR="003B69F3" w:rsidRPr="003B69F3">
        <w:rPr>
          <w:rFonts w:ascii="Arial" w:hAnsi="Arial" w:cs="Arial"/>
        </w:rPr>
        <w:t>předsazenými</w:t>
      </w:r>
      <w:r w:rsidR="005E0C2A">
        <w:rPr>
          <w:rFonts w:ascii="Arial" w:hAnsi="Arial" w:cs="Arial"/>
        </w:rPr>
        <w:t xml:space="preserve"> konstrukcemi pavlače a</w:t>
      </w:r>
      <w:r w:rsidR="005E1B5C">
        <w:rPr>
          <w:rFonts w:ascii="Arial" w:hAnsi="Arial" w:cs="Arial"/>
        </w:rPr>
        <w:t> </w:t>
      </w:r>
      <w:r w:rsidR="005E0C2A">
        <w:rPr>
          <w:rFonts w:ascii="Arial" w:hAnsi="Arial" w:cs="Arial"/>
        </w:rPr>
        <w:t>balkónů</w:t>
      </w:r>
      <w:r w:rsidR="00030AD2">
        <w:rPr>
          <w:rFonts w:ascii="Arial" w:hAnsi="Arial" w:cs="Arial"/>
        </w:rPr>
        <w:t xml:space="preserve"> omítka ve</w:t>
      </w:r>
      <w:r w:rsidR="00030AD2" w:rsidRPr="003B69F3">
        <w:rPr>
          <w:rFonts w:ascii="Arial" w:hAnsi="Arial" w:cs="Arial"/>
        </w:rPr>
        <w:t xml:space="preserve"> struktuře betonu</w:t>
      </w:r>
      <w:r w:rsidR="005E0C2A">
        <w:rPr>
          <w:rFonts w:ascii="Arial" w:hAnsi="Arial" w:cs="Arial"/>
        </w:rPr>
        <w:t xml:space="preserve">. </w:t>
      </w:r>
      <w:r w:rsidR="00A61A0D">
        <w:rPr>
          <w:rFonts w:ascii="Arial" w:hAnsi="Arial" w:cs="Arial"/>
        </w:rPr>
        <w:t>Právě p</w:t>
      </w:r>
      <w:r w:rsidR="003C0166">
        <w:rPr>
          <w:rFonts w:ascii="Arial" w:hAnsi="Arial" w:cs="Arial"/>
        </w:rPr>
        <w:t>a</w:t>
      </w:r>
      <w:r w:rsidR="00AD074B">
        <w:rPr>
          <w:rFonts w:ascii="Arial" w:hAnsi="Arial" w:cs="Arial"/>
        </w:rPr>
        <w:t>vlače jsou pro bytový dům Happi Milánská charakteristické a</w:t>
      </w:r>
      <w:r w:rsidR="00081A3A">
        <w:rPr>
          <w:rFonts w:ascii="Arial" w:hAnsi="Arial" w:cs="Arial"/>
        </w:rPr>
        <w:t> </w:t>
      </w:r>
      <w:r w:rsidR="00AD074B">
        <w:rPr>
          <w:rFonts w:ascii="Arial" w:hAnsi="Arial" w:cs="Arial"/>
        </w:rPr>
        <w:t>j</w:t>
      </w:r>
      <w:r w:rsidR="00F83C5C">
        <w:rPr>
          <w:rFonts w:ascii="Arial" w:hAnsi="Arial" w:cs="Arial"/>
        </w:rPr>
        <w:t xml:space="preserve">ednotlivá podlaží </w:t>
      </w:r>
      <w:r w:rsidR="00437CEE">
        <w:rPr>
          <w:rFonts w:ascii="Arial" w:hAnsi="Arial" w:cs="Arial"/>
        </w:rPr>
        <w:t xml:space="preserve">budovy </w:t>
      </w:r>
      <w:r w:rsidR="00F83C5C">
        <w:rPr>
          <w:rFonts w:ascii="Arial" w:hAnsi="Arial" w:cs="Arial"/>
        </w:rPr>
        <w:t xml:space="preserve">se budou </w:t>
      </w:r>
      <w:r w:rsidR="00AD074B">
        <w:rPr>
          <w:rFonts w:ascii="Arial" w:hAnsi="Arial" w:cs="Arial"/>
        </w:rPr>
        <w:t xml:space="preserve">v těchto místech </w:t>
      </w:r>
      <w:r w:rsidR="009E782F">
        <w:rPr>
          <w:rFonts w:ascii="Arial" w:hAnsi="Arial" w:cs="Arial"/>
        </w:rPr>
        <w:t xml:space="preserve">vizuálně odlišovat barevným </w:t>
      </w:r>
      <w:r w:rsidR="009E782F" w:rsidRPr="00D33A89">
        <w:rPr>
          <w:rFonts w:ascii="Arial" w:hAnsi="Arial" w:cs="Arial"/>
        </w:rPr>
        <w:t xml:space="preserve">provedením </w:t>
      </w:r>
      <w:r w:rsidR="004C5D3A" w:rsidRPr="00D33A89">
        <w:rPr>
          <w:rFonts w:ascii="Arial" w:hAnsi="Arial" w:cs="Arial"/>
        </w:rPr>
        <w:t xml:space="preserve">vstupních </w:t>
      </w:r>
      <w:r w:rsidR="00153AE3" w:rsidRPr="00D33A89">
        <w:rPr>
          <w:rFonts w:ascii="Arial" w:hAnsi="Arial" w:cs="Arial"/>
        </w:rPr>
        <w:t>dveří</w:t>
      </w:r>
      <w:r w:rsidR="004C5D3A" w:rsidRPr="00D33A89">
        <w:rPr>
          <w:rFonts w:ascii="Arial" w:hAnsi="Arial" w:cs="Arial"/>
        </w:rPr>
        <w:t xml:space="preserve"> do bytů</w:t>
      </w:r>
      <w:r w:rsidR="00153AE3" w:rsidRPr="00D33A89">
        <w:rPr>
          <w:rFonts w:ascii="Arial" w:hAnsi="Arial" w:cs="Arial"/>
        </w:rPr>
        <w:t>,</w:t>
      </w:r>
      <w:r w:rsidR="004C5D3A" w:rsidRPr="00D33A89">
        <w:rPr>
          <w:rFonts w:ascii="Arial" w:hAnsi="Arial" w:cs="Arial"/>
        </w:rPr>
        <w:t xml:space="preserve"> jejich </w:t>
      </w:r>
      <w:r w:rsidR="004C5D3A" w:rsidRPr="00FD2135">
        <w:rPr>
          <w:rFonts w:ascii="Arial" w:hAnsi="Arial" w:cs="Arial"/>
        </w:rPr>
        <w:t>nadpraží</w:t>
      </w:r>
      <w:r w:rsidR="004C5D3A" w:rsidRPr="00D33A89">
        <w:rPr>
          <w:rFonts w:ascii="Arial" w:hAnsi="Arial" w:cs="Arial"/>
        </w:rPr>
        <w:t xml:space="preserve"> </w:t>
      </w:r>
      <w:r w:rsidR="00153AE3" w:rsidRPr="00D33A89">
        <w:rPr>
          <w:rFonts w:ascii="Arial" w:hAnsi="Arial" w:cs="Arial"/>
        </w:rPr>
        <w:t>a </w:t>
      </w:r>
      <w:r w:rsidR="004C5D3A" w:rsidRPr="00D33A89">
        <w:rPr>
          <w:rFonts w:ascii="Arial" w:hAnsi="Arial" w:cs="Arial"/>
        </w:rPr>
        <w:t>děl</w:t>
      </w:r>
      <w:r w:rsidR="000E1D69">
        <w:rPr>
          <w:rFonts w:ascii="Arial" w:hAnsi="Arial" w:cs="Arial"/>
        </w:rPr>
        <w:t>i</w:t>
      </w:r>
      <w:r w:rsidR="004C5D3A" w:rsidRPr="00D33A89">
        <w:rPr>
          <w:rFonts w:ascii="Arial" w:hAnsi="Arial" w:cs="Arial"/>
        </w:rPr>
        <w:t>cích příček</w:t>
      </w:r>
      <w:r w:rsidR="00AD074B" w:rsidRPr="00D33A89">
        <w:rPr>
          <w:rFonts w:ascii="Arial" w:hAnsi="Arial" w:cs="Arial"/>
        </w:rPr>
        <w:t>.</w:t>
      </w:r>
      <w:r w:rsidR="00153AE3" w:rsidRPr="003B69F3">
        <w:rPr>
          <w:rFonts w:ascii="Arial" w:hAnsi="Arial" w:cs="Arial"/>
        </w:rPr>
        <w:t xml:space="preserve"> </w:t>
      </w:r>
      <w:r w:rsidR="00FA44E0" w:rsidRPr="003B69F3">
        <w:rPr>
          <w:rFonts w:ascii="Arial" w:hAnsi="Arial" w:cs="Arial"/>
        </w:rPr>
        <w:t xml:space="preserve">Na fasádě </w:t>
      </w:r>
      <w:r w:rsidR="00FA44E0">
        <w:rPr>
          <w:rFonts w:ascii="Arial" w:hAnsi="Arial" w:cs="Arial"/>
        </w:rPr>
        <w:t xml:space="preserve">se dále plánuje instalace sítí </w:t>
      </w:r>
      <w:r w:rsidR="00FA44E0" w:rsidRPr="003B69F3">
        <w:rPr>
          <w:rFonts w:ascii="Arial" w:hAnsi="Arial" w:cs="Arial"/>
        </w:rPr>
        <w:t>z ocelových lanek sloužící</w:t>
      </w:r>
      <w:r w:rsidR="00FA44E0">
        <w:rPr>
          <w:rFonts w:ascii="Arial" w:hAnsi="Arial" w:cs="Arial"/>
        </w:rPr>
        <w:t>ch</w:t>
      </w:r>
      <w:r w:rsidR="00FA44E0" w:rsidRPr="003B69F3">
        <w:rPr>
          <w:rFonts w:ascii="Arial" w:hAnsi="Arial" w:cs="Arial"/>
        </w:rPr>
        <w:t xml:space="preserve"> jako výplň </w:t>
      </w:r>
      <w:r w:rsidR="00FA44E0">
        <w:rPr>
          <w:rFonts w:ascii="Arial" w:hAnsi="Arial" w:cs="Arial"/>
        </w:rPr>
        <w:t xml:space="preserve">zábradlí </w:t>
      </w:r>
      <w:r w:rsidR="00FA44E0" w:rsidRPr="003B69F3">
        <w:rPr>
          <w:rFonts w:ascii="Arial" w:hAnsi="Arial" w:cs="Arial"/>
        </w:rPr>
        <w:t>a</w:t>
      </w:r>
      <w:r w:rsidR="005B1875">
        <w:rPr>
          <w:rFonts w:ascii="Arial" w:hAnsi="Arial" w:cs="Arial"/>
        </w:rPr>
        <w:t> </w:t>
      </w:r>
      <w:r w:rsidR="00FA44E0" w:rsidRPr="003B69F3">
        <w:rPr>
          <w:rFonts w:ascii="Arial" w:hAnsi="Arial" w:cs="Arial"/>
        </w:rPr>
        <w:t>také jako podpora pr</w:t>
      </w:r>
      <w:r w:rsidR="00FA44E0">
        <w:rPr>
          <w:rFonts w:ascii="Arial" w:hAnsi="Arial" w:cs="Arial"/>
        </w:rPr>
        <w:t>o popínavé rostliny, které</w:t>
      </w:r>
      <w:r w:rsidR="00FA44E0" w:rsidRPr="003B69F3">
        <w:rPr>
          <w:rFonts w:ascii="Arial" w:hAnsi="Arial" w:cs="Arial"/>
        </w:rPr>
        <w:t xml:space="preserve"> </w:t>
      </w:r>
      <w:r w:rsidR="00FA44E0">
        <w:rPr>
          <w:rFonts w:ascii="Arial" w:hAnsi="Arial" w:cs="Arial"/>
        </w:rPr>
        <w:t>vytvoří optickou bariéru plnou zeleně.</w:t>
      </w:r>
      <w:r w:rsidR="000F0A22">
        <w:rPr>
          <w:rFonts w:ascii="Arial" w:hAnsi="Arial" w:cs="Arial"/>
        </w:rPr>
        <w:t xml:space="preserve"> </w:t>
      </w:r>
      <w:r w:rsidR="005B1875">
        <w:rPr>
          <w:rFonts w:ascii="Arial" w:hAnsi="Arial" w:cs="Arial"/>
        </w:rPr>
        <w:t xml:space="preserve">Konstrukce pavlačí a balkónů </w:t>
      </w:r>
      <w:r w:rsidR="005E0C2A">
        <w:rPr>
          <w:rFonts w:ascii="Arial" w:hAnsi="Arial" w:cs="Arial"/>
        </w:rPr>
        <w:t xml:space="preserve">budou, stejně jako </w:t>
      </w:r>
      <w:r w:rsidR="005E0C2A" w:rsidRPr="00DE5211">
        <w:rPr>
          <w:rFonts w:ascii="Arial" w:hAnsi="Arial" w:cs="Arial"/>
        </w:rPr>
        <w:t xml:space="preserve">všechny nosné svislé </w:t>
      </w:r>
      <w:r w:rsidR="005E0C2A">
        <w:rPr>
          <w:rFonts w:ascii="Arial" w:hAnsi="Arial" w:cs="Arial"/>
        </w:rPr>
        <w:t>a</w:t>
      </w:r>
      <w:r w:rsidR="005E1B5C">
        <w:rPr>
          <w:rFonts w:ascii="Arial" w:hAnsi="Arial" w:cs="Arial"/>
        </w:rPr>
        <w:t> </w:t>
      </w:r>
      <w:r w:rsidR="005E0C2A" w:rsidRPr="00DE5211">
        <w:rPr>
          <w:rFonts w:ascii="Arial" w:hAnsi="Arial" w:cs="Arial"/>
        </w:rPr>
        <w:t>vodorovné konstrukce</w:t>
      </w:r>
      <w:r w:rsidR="005E0C2A">
        <w:rPr>
          <w:rFonts w:ascii="Arial" w:hAnsi="Arial" w:cs="Arial"/>
        </w:rPr>
        <w:t xml:space="preserve"> a</w:t>
      </w:r>
      <w:r w:rsidR="005B1875">
        <w:rPr>
          <w:rFonts w:ascii="Arial" w:hAnsi="Arial" w:cs="Arial"/>
        </w:rPr>
        <w:t> </w:t>
      </w:r>
      <w:r w:rsidR="005E0C2A">
        <w:rPr>
          <w:rFonts w:ascii="Arial" w:hAnsi="Arial" w:cs="Arial"/>
        </w:rPr>
        <w:t xml:space="preserve">rovněž </w:t>
      </w:r>
      <w:r w:rsidR="005E0C2A">
        <w:rPr>
          <w:rFonts w:ascii="Arial" w:hAnsi="Arial" w:cs="Arial"/>
        </w:rPr>
        <w:lastRenderedPageBreak/>
        <w:t>koupelny</w:t>
      </w:r>
      <w:r w:rsidR="005E0C2A" w:rsidRPr="00DE5211">
        <w:rPr>
          <w:rFonts w:ascii="Arial" w:hAnsi="Arial" w:cs="Arial"/>
        </w:rPr>
        <w:t xml:space="preserve"> </w:t>
      </w:r>
      <w:r w:rsidR="005E0C2A">
        <w:rPr>
          <w:rFonts w:ascii="Arial" w:hAnsi="Arial" w:cs="Arial"/>
        </w:rPr>
        <w:t xml:space="preserve">v projektu, vyrobeny z </w:t>
      </w:r>
      <w:r w:rsidR="005E0C2A" w:rsidRPr="004764F7">
        <w:rPr>
          <w:rFonts w:ascii="Arial" w:hAnsi="Arial" w:cs="Arial"/>
        </w:rPr>
        <w:t>prefabrikovaných betonových dílců</w:t>
      </w:r>
      <w:r w:rsidR="005E0C2A">
        <w:rPr>
          <w:rFonts w:ascii="Arial" w:hAnsi="Arial" w:cs="Arial"/>
        </w:rPr>
        <w:t>. V</w:t>
      </w:r>
      <w:r w:rsidR="003B69F3">
        <w:rPr>
          <w:rFonts w:ascii="Arial" w:hAnsi="Arial" w:cs="Arial"/>
        </w:rPr>
        <w:t>yužití</w:t>
      </w:r>
      <w:r w:rsidR="00553764">
        <w:rPr>
          <w:rFonts w:ascii="Arial" w:hAnsi="Arial" w:cs="Arial"/>
        </w:rPr>
        <w:t xml:space="preserve"> </w:t>
      </w:r>
      <w:r w:rsidR="004C3685">
        <w:rPr>
          <w:rFonts w:ascii="Arial" w:hAnsi="Arial" w:cs="Arial"/>
        </w:rPr>
        <w:t xml:space="preserve">této </w:t>
      </w:r>
      <w:r w:rsidR="00553764">
        <w:rPr>
          <w:rFonts w:ascii="Arial" w:hAnsi="Arial" w:cs="Arial"/>
        </w:rPr>
        <w:t>moderní technologie umožní</w:t>
      </w:r>
      <w:r w:rsidR="00AB0CB5">
        <w:rPr>
          <w:rFonts w:ascii="Arial" w:hAnsi="Arial" w:cs="Arial"/>
        </w:rPr>
        <w:t xml:space="preserve"> ještě</w:t>
      </w:r>
      <w:r w:rsidR="00553764">
        <w:rPr>
          <w:rFonts w:ascii="Arial" w:hAnsi="Arial" w:cs="Arial"/>
        </w:rPr>
        <w:t xml:space="preserve"> efektivnější a</w:t>
      </w:r>
      <w:r w:rsidR="00A801A3">
        <w:rPr>
          <w:rFonts w:ascii="Arial" w:hAnsi="Arial" w:cs="Arial"/>
        </w:rPr>
        <w:t> </w:t>
      </w:r>
      <w:r w:rsidR="00C81EB1">
        <w:rPr>
          <w:rFonts w:ascii="Arial" w:hAnsi="Arial" w:cs="Arial"/>
        </w:rPr>
        <w:t>preciznější</w:t>
      </w:r>
      <w:r w:rsidR="00553764">
        <w:rPr>
          <w:rFonts w:ascii="Arial" w:hAnsi="Arial" w:cs="Arial"/>
        </w:rPr>
        <w:t xml:space="preserve"> výstavbu</w:t>
      </w:r>
      <w:r w:rsidR="003936E9">
        <w:rPr>
          <w:rFonts w:ascii="Arial" w:hAnsi="Arial" w:cs="Arial"/>
        </w:rPr>
        <w:t xml:space="preserve"> a</w:t>
      </w:r>
      <w:r w:rsidR="002C04D1">
        <w:rPr>
          <w:rFonts w:ascii="Arial" w:hAnsi="Arial" w:cs="Arial"/>
        </w:rPr>
        <w:t xml:space="preserve"> </w:t>
      </w:r>
      <w:r w:rsidR="00BC169A">
        <w:rPr>
          <w:rFonts w:ascii="Arial" w:hAnsi="Arial" w:cs="Arial"/>
        </w:rPr>
        <w:t xml:space="preserve">zároveň </w:t>
      </w:r>
      <w:r w:rsidR="002C04D1">
        <w:rPr>
          <w:rFonts w:ascii="Arial" w:hAnsi="Arial" w:cs="Arial"/>
        </w:rPr>
        <w:t>lepší finální kvalitu</w:t>
      </w:r>
      <w:r w:rsidR="00553764">
        <w:rPr>
          <w:rFonts w:ascii="Arial" w:hAnsi="Arial" w:cs="Arial"/>
        </w:rPr>
        <w:t xml:space="preserve">. </w:t>
      </w:r>
    </w:p>
    <w:p w14:paraId="31612F02" w14:textId="77777777" w:rsidR="0016149D" w:rsidRDefault="0016149D" w:rsidP="00C376F7">
      <w:pPr>
        <w:spacing w:after="0" w:line="320" w:lineRule="atLeast"/>
        <w:jc w:val="both"/>
        <w:rPr>
          <w:rFonts w:ascii="Arial" w:hAnsi="Arial" w:cs="Arial"/>
        </w:rPr>
      </w:pPr>
    </w:p>
    <w:p w14:paraId="16129CE0" w14:textId="5BE109DA" w:rsidR="00553764" w:rsidRDefault="005B59BC" w:rsidP="00C376F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3F1169E7" wp14:editId="6BB621EA">
            <wp:simplePos x="0" y="0"/>
            <wp:positionH relativeFrom="margin">
              <wp:align>right</wp:align>
            </wp:positionH>
            <wp:positionV relativeFrom="paragraph">
              <wp:posOffset>31750</wp:posOffset>
            </wp:positionV>
            <wp:extent cx="1350000" cy="1800000"/>
            <wp:effectExtent l="0" t="0" r="3175" b="0"/>
            <wp:wrapTight wrapText="bothSides">
              <wp:wrapPolygon edited="0">
                <wp:start x="0" y="0"/>
                <wp:lineTo x="0" y="21265"/>
                <wp:lineTo x="21346" y="21265"/>
                <wp:lineTo x="2134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m05_06.jp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0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A8C">
        <w:rPr>
          <w:rFonts w:ascii="Arial" w:hAnsi="Arial" w:cs="Arial"/>
          <w:noProof/>
          <w:lang w:eastAsia="cs-CZ"/>
        </w:rPr>
        <w:t>Horní Měcholupy</w:t>
      </w:r>
      <w:r w:rsidR="00553764" w:rsidRPr="00921F90">
        <w:rPr>
          <w:rFonts w:ascii="Arial" w:hAnsi="Arial" w:cs="Arial"/>
        </w:rPr>
        <w:t xml:space="preserve"> </w:t>
      </w:r>
      <w:r w:rsidR="00555C96">
        <w:rPr>
          <w:rFonts w:ascii="Arial" w:hAnsi="Arial" w:cs="Arial"/>
        </w:rPr>
        <w:t xml:space="preserve">poskytují </w:t>
      </w:r>
      <w:r w:rsidR="00553764">
        <w:rPr>
          <w:rFonts w:ascii="Arial" w:hAnsi="Arial" w:cs="Arial"/>
        </w:rPr>
        <w:t xml:space="preserve">svým obyvatelům </w:t>
      </w:r>
      <w:r w:rsidR="00553764" w:rsidRPr="00921F90">
        <w:rPr>
          <w:rFonts w:ascii="Arial" w:hAnsi="Arial" w:cs="Arial"/>
        </w:rPr>
        <w:t>výbornou občanskou vybavenost.</w:t>
      </w:r>
      <w:r w:rsidR="00553764">
        <w:rPr>
          <w:rFonts w:ascii="Arial" w:hAnsi="Arial" w:cs="Arial"/>
        </w:rPr>
        <w:t xml:space="preserve"> </w:t>
      </w:r>
      <w:r w:rsidR="00CA0C30">
        <w:rPr>
          <w:rFonts w:ascii="Arial" w:hAnsi="Arial" w:cs="Arial"/>
        </w:rPr>
        <w:t>N</w:t>
      </w:r>
      <w:r w:rsidR="00C376F7">
        <w:rPr>
          <w:rFonts w:ascii="Arial" w:hAnsi="Arial" w:cs="Arial"/>
        </w:rPr>
        <w:t>alézají</w:t>
      </w:r>
      <w:r w:rsidR="00553764">
        <w:rPr>
          <w:rFonts w:ascii="Arial" w:hAnsi="Arial" w:cs="Arial"/>
        </w:rPr>
        <w:t xml:space="preserve"> </w:t>
      </w:r>
      <w:r w:rsidR="00CA0C30">
        <w:rPr>
          <w:rFonts w:ascii="Arial" w:hAnsi="Arial" w:cs="Arial"/>
        </w:rPr>
        <w:t xml:space="preserve">se zde </w:t>
      </w:r>
      <w:r w:rsidR="00553764">
        <w:rPr>
          <w:rFonts w:ascii="Arial" w:hAnsi="Arial" w:cs="Arial"/>
        </w:rPr>
        <w:t xml:space="preserve">mateřské a základní školy, </w:t>
      </w:r>
      <w:r w:rsidR="00553764" w:rsidRPr="00CE05DE">
        <w:rPr>
          <w:rFonts w:ascii="Arial" w:hAnsi="Arial" w:cs="Arial"/>
        </w:rPr>
        <w:t>obchody s</w:t>
      </w:r>
      <w:r w:rsidR="00553764">
        <w:rPr>
          <w:rFonts w:ascii="Arial" w:hAnsi="Arial" w:cs="Arial"/>
        </w:rPr>
        <w:t> </w:t>
      </w:r>
      <w:r w:rsidR="00553764" w:rsidRPr="00CE05DE">
        <w:rPr>
          <w:rFonts w:ascii="Arial" w:hAnsi="Arial" w:cs="Arial"/>
        </w:rPr>
        <w:t>potravinam</w:t>
      </w:r>
      <w:r w:rsidR="00553764">
        <w:rPr>
          <w:rFonts w:ascii="Arial" w:hAnsi="Arial" w:cs="Arial"/>
        </w:rPr>
        <w:t xml:space="preserve">i, </w:t>
      </w:r>
      <w:r w:rsidR="0016149D">
        <w:rPr>
          <w:rFonts w:ascii="Arial" w:hAnsi="Arial" w:cs="Arial"/>
        </w:rPr>
        <w:t>restaurace</w:t>
      </w:r>
      <w:r w:rsidR="006A4E57">
        <w:rPr>
          <w:rFonts w:ascii="Arial" w:hAnsi="Arial" w:cs="Arial"/>
        </w:rPr>
        <w:t xml:space="preserve"> a pivovar</w:t>
      </w:r>
      <w:r w:rsidR="0016149D">
        <w:rPr>
          <w:rFonts w:ascii="Arial" w:hAnsi="Arial" w:cs="Arial"/>
        </w:rPr>
        <w:t xml:space="preserve">. Blízko </w:t>
      </w:r>
      <w:r w:rsidR="00A85169">
        <w:rPr>
          <w:rFonts w:ascii="Arial" w:hAnsi="Arial" w:cs="Arial"/>
        </w:rPr>
        <w:t xml:space="preserve">projektu </w:t>
      </w:r>
      <w:r w:rsidR="0016149D">
        <w:rPr>
          <w:rFonts w:ascii="Arial" w:hAnsi="Arial" w:cs="Arial"/>
        </w:rPr>
        <w:t>leží také potřebné</w:t>
      </w:r>
      <w:r w:rsidR="00553764">
        <w:rPr>
          <w:rFonts w:ascii="Arial" w:hAnsi="Arial" w:cs="Arial"/>
        </w:rPr>
        <w:t xml:space="preserve"> úřady – hned naproti stojí </w:t>
      </w:r>
      <w:r w:rsidR="00972CC6">
        <w:rPr>
          <w:rFonts w:ascii="Arial" w:hAnsi="Arial" w:cs="Arial"/>
        </w:rPr>
        <w:t xml:space="preserve">místní radnice </w:t>
      </w:r>
      <w:r w:rsidR="00553764">
        <w:rPr>
          <w:rFonts w:ascii="Arial" w:hAnsi="Arial" w:cs="Arial"/>
        </w:rPr>
        <w:t>i zdejší ú</w:t>
      </w:r>
      <w:r w:rsidR="00553764" w:rsidRPr="00CE05DE">
        <w:rPr>
          <w:rFonts w:ascii="Arial" w:hAnsi="Arial" w:cs="Arial"/>
        </w:rPr>
        <w:t>řad práce</w:t>
      </w:r>
      <w:r w:rsidR="00553764">
        <w:rPr>
          <w:rFonts w:ascii="Arial" w:hAnsi="Arial" w:cs="Arial"/>
        </w:rPr>
        <w:t>,</w:t>
      </w:r>
      <w:r w:rsidR="00553764" w:rsidRPr="00CE05DE">
        <w:rPr>
          <w:rFonts w:ascii="Arial" w:hAnsi="Arial" w:cs="Arial"/>
        </w:rPr>
        <w:t xml:space="preserve"> </w:t>
      </w:r>
      <w:r w:rsidR="00553764">
        <w:rPr>
          <w:rFonts w:ascii="Arial" w:hAnsi="Arial" w:cs="Arial"/>
        </w:rPr>
        <w:t>ž</w:t>
      </w:r>
      <w:r w:rsidR="00553764" w:rsidRPr="00CE05DE">
        <w:rPr>
          <w:rFonts w:ascii="Arial" w:hAnsi="Arial" w:cs="Arial"/>
        </w:rPr>
        <w:t>ivnostenský úřad</w:t>
      </w:r>
      <w:r w:rsidR="00553764">
        <w:rPr>
          <w:rFonts w:ascii="Arial" w:hAnsi="Arial" w:cs="Arial"/>
        </w:rPr>
        <w:t xml:space="preserve"> a m</w:t>
      </w:r>
      <w:r w:rsidR="00553764" w:rsidRPr="00CE05DE">
        <w:rPr>
          <w:rFonts w:ascii="Arial" w:hAnsi="Arial" w:cs="Arial"/>
        </w:rPr>
        <w:t>ěstská policie</w:t>
      </w:r>
      <w:r w:rsidR="006C1AFF">
        <w:rPr>
          <w:rFonts w:ascii="Arial" w:hAnsi="Arial" w:cs="Arial"/>
        </w:rPr>
        <w:t xml:space="preserve">. </w:t>
      </w:r>
      <w:r w:rsidR="0016149D">
        <w:rPr>
          <w:rFonts w:ascii="Arial" w:hAnsi="Arial" w:cs="Arial"/>
        </w:rPr>
        <w:t>Hladké d</w:t>
      </w:r>
      <w:r w:rsidR="00553764">
        <w:rPr>
          <w:rFonts w:ascii="Arial" w:hAnsi="Arial" w:cs="Arial"/>
        </w:rPr>
        <w:t>opravní spojení do centra metropole zajistí zastávka autobusu přímo před domem s linkami vedoucími k metru či vlaková stanice vzdálená zhruba 15 min</w:t>
      </w:r>
      <w:r w:rsidR="00EE1BB1">
        <w:rPr>
          <w:rFonts w:ascii="Arial" w:hAnsi="Arial" w:cs="Arial"/>
        </w:rPr>
        <w:t>ut</w:t>
      </w:r>
      <w:r w:rsidR="00553764">
        <w:rPr>
          <w:rFonts w:ascii="Arial" w:hAnsi="Arial" w:cs="Arial"/>
        </w:rPr>
        <w:t xml:space="preserve"> chůze. </w:t>
      </w:r>
      <w:r w:rsidR="0016149D" w:rsidRPr="0016149D">
        <w:rPr>
          <w:rFonts w:ascii="Arial" w:hAnsi="Arial" w:cs="Arial"/>
        </w:rPr>
        <w:t>V</w:t>
      </w:r>
      <w:r w:rsidR="005E1B5C">
        <w:rPr>
          <w:rFonts w:ascii="Arial" w:hAnsi="Arial" w:cs="Arial"/>
        </w:rPr>
        <w:t> </w:t>
      </w:r>
      <w:r w:rsidR="0016149D" w:rsidRPr="0016149D">
        <w:rPr>
          <w:rFonts w:ascii="Arial" w:hAnsi="Arial" w:cs="Arial"/>
        </w:rPr>
        <w:t>okolí není nouz</w:t>
      </w:r>
      <w:r w:rsidR="00677D54">
        <w:rPr>
          <w:rFonts w:ascii="Arial" w:hAnsi="Arial" w:cs="Arial"/>
        </w:rPr>
        <w:t>e ani o</w:t>
      </w:r>
      <w:r>
        <w:rPr>
          <w:rFonts w:ascii="Arial" w:hAnsi="Arial" w:cs="Arial"/>
        </w:rPr>
        <w:t> </w:t>
      </w:r>
      <w:r w:rsidR="00677D54">
        <w:rPr>
          <w:rFonts w:ascii="Arial" w:hAnsi="Arial" w:cs="Arial"/>
        </w:rPr>
        <w:t xml:space="preserve">větší obchodní centra, </w:t>
      </w:r>
      <w:r w:rsidR="0016149D" w:rsidRPr="0016149D">
        <w:rPr>
          <w:rFonts w:ascii="Arial" w:hAnsi="Arial" w:cs="Arial"/>
        </w:rPr>
        <w:t>v dojezdové vzdálenosti pár minut autem se nachází Retail Park, VIVO! Hostivař, Europark Štěrboholy nebo Westfield Chodov.</w:t>
      </w:r>
    </w:p>
    <w:p w14:paraId="7AD92136" w14:textId="36B9792F" w:rsidR="00C376F7" w:rsidRDefault="00C376F7" w:rsidP="00C376F7">
      <w:pPr>
        <w:spacing w:after="0" w:line="320" w:lineRule="atLeast"/>
        <w:jc w:val="both"/>
        <w:rPr>
          <w:rFonts w:ascii="Arial" w:hAnsi="Arial" w:cs="Arial"/>
        </w:rPr>
      </w:pPr>
    </w:p>
    <w:p w14:paraId="72CFADC7" w14:textId="046AD68C" w:rsidR="00553764" w:rsidRDefault="00C81EB1" w:rsidP="00C376F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19D2D430" wp14:editId="19678F1F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980000" cy="1319378"/>
            <wp:effectExtent l="0" t="0" r="1270" b="0"/>
            <wp:wrapTight wrapText="bothSides">
              <wp:wrapPolygon edited="0">
                <wp:start x="0" y="0"/>
                <wp:lineTo x="0" y="21215"/>
                <wp:lineTo x="21406" y="21215"/>
                <wp:lineTo x="21406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m01 - ložnice.jp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319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49D" w:rsidRPr="0016149D">
        <w:rPr>
          <w:rFonts w:ascii="Arial" w:hAnsi="Arial" w:cs="Arial"/>
        </w:rPr>
        <w:t xml:space="preserve">Největší lákadlo </w:t>
      </w:r>
      <w:r w:rsidR="008913EE">
        <w:rPr>
          <w:rFonts w:ascii="Arial" w:hAnsi="Arial" w:cs="Arial"/>
        </w:rPr>
        <w:t xml:space="preserve">městské části </w:t>
      </w:r>
      <w:r w:rsidR="0016149D" w:rsidRPr="0016149D">
        <w:rPr>
          <w:rFonts w:ascii="Arial" w:hAnsi="Arial" w:cs="Arial"/>
        </w:rPr>
        <w:t xml:space="preserve">představují </w:t>
      </w:r>
      <w:r w:rsidR="008913EE" w:rsidRPr="008913EE">
        <w:rPr>
          <w:rFonts w:ascii="Arial" w:hAnsi="Arial" w:cs="Arial"/>
        </w:rPr>
        <w:t>Hostivařská přehrada s přilehlým lesoparkem</w:t>
      </w:r>
      <w:r w:rsidR="0016149D" w:rsidRPr="0016149D">
        <w:rPr>
          <w:rFonts w:ascii="Arial" w:hAnsi="Arial" w:cs="Arial"/>
        </w:rPr>
        <w:t xml:space="preserve"> </w:t>
      </w:r>
      <w:r w:rsidR="0016149D">
        <w:rPr>
          <w:rFonts w:ascii="Arial" w:hAnsi="Arial" w:cs="Arial"/>
        </w:rPr>
        <w:t>a přírodní park</w:t>
      </w:r>
      <w:r w:rsidR="008913EE">
        <w:rPr>
          <w:rFonts w:ascii="Arial" w:hAnsi="Arial" w:cs="Arial"/>
        </w:rPr>
        <w:t xml:space="preserve"> Botič-Milíčov, které přímo vybízí k rodinným procházkám, koupání či sportovním aktivitám. O </w:t>
      </w:r>
      <w:r>
        <w:rPr>
          <w:rFonts w:ascii="Arial" w:hAnsi="Arial" w:cs="Arial"/>
        </w:rPr>
        <w:t>další vyžití se postarají</w:t>
      </w:r>
      <w:r w:rsidR="00553764">
        <w:rPr>
          <w:rFonts w:ascii="Arial" w:hAnsi="Arial" w:cs="Arial"/>
        </w:rPr>
        <w:t xml:space="preserve"> například s</w:t>
      </w:r>
      <w:r w:rsidR="00553764" w:rsidRPr="0088121D">
        <w:rPr>
          <w:rFonts w:ascii="Arial" w:hAnsi="Arial" w:cs="Arial"/>
        </w:rPr>
        <w:t>treet workoutové hřiště</w:t>
      </w:r>
      <w:r w:rsidR="0016149D">
        <w:rPr>
          <w:rFonts w:ascii="Arial" w:hAnsi="Arial" w:cs="Arial"/>
        </w:rPr>
        <w:t xml:space="preserve">, </w:t>
      </w:r>
      <w:r w:rsidR="00553764" w:rsidRPr="0088121D">
        <w:rPr>
          <w:rFonts w:ascii="Arial" w:hAnsi="Arial" w:cs="Arial"/>
        </w:rPr>
        <w:t>tenisové kurty a haly</w:t>
      </w:r>
      <w:r w:rsidR="0016149D">
        <w:rPr>
          <w:rFonts w:ascii="Arial" w:hAnsi="Arial" w:cs="Arial"/>
        </w:rPr>
        <w:t xml:space="preserve"> nebo </w:t>
      </w:r>
      <w:r w:rsidR="00553764">
        <w:rPr>
          <w:rFonts w:ascii="Arial" w:hAnsi="Arial" w:cs="Arial"/>
        </w:rPr>
        <w:t xml:space="preserve">nedaleký </w:t>
      </w:r>
      <w:r w:rsidR="00553764" w:rsidRPr="00CE05DE">
        <w:rPr>
          <w:rFonts w:ascii="Arial" w:hAnsi="Arial" w:cs="Arial"/>
        </w:rPr>
        <w:t>Golf Club Hostivař</w:t>
      </w:r>
      <w:r w:rsidR="00553764">
        <w:rPr>
          <w:rFonts w:ascii="Arial" w:hAnsi="Arial" w:cs="Arial"/>
        </w:rPr>
        <w:t xml:space="preserve">. Za relaxací a zábavou v jednom </w:t>
      </w:r>
      <w:r>
        <w:rPr>
          <w:rFonts w:ascii="Arial" w:hAnsi="Arial" w:cs="Arial"/>
        </w:rPr>
        <w:t>lze</w:t>
      </w:r>
      <w:r w:rsidR="00553764">
        <w:rPr>
          <w:rFonts w:ascii="Arial" w:hAnsi="Arial" w:cs="Arial"/>
        </w:rPr>
        <w:t xml:space="preserve"> vyrazit do 15 minut vzdáleného největšího českého aquaparku v Čestlicích. </w:t>
      </w:r>
    </w:p>
    <w:p w14:paraId="76B9AD8D" w14:textId="77777777" w:rsidR="00553764" w:rsidRDefault="00553764" w:rsidP="00C376F7">
      <w:pPr>
        <w:spacing w:after="0" w:line="320" w:lineRule="atLeast"/>
        <w:jc w:val="both"/>
        <w:rPr>
          <w:rFonts w:ascii="Arial" w:hAnsi="Arial" w:cs="Arial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5AA6A150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1912. K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 České republice dokončila 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Ve výstavbě je nyní 5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projektů: Koti Libeň, Vesi Hostivař, revitalizace původní továrny Meopta na rezidenční projekt Parvi Cibulka, přelomový projekt Suomi Hloubětín s 10 etapami bytových domů a sousední polyfunkční projekt Lappi Hloubětín s téměř 290 byty a komerčními prostory. Na ploše původního více než 10hektarového brownfieldu v Hloubětíně tak vzniká nová čtvrť s 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 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782410C5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2,9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 přes 7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9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A36B7B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B4BD0" w16cex:dateUtc="2022-05-27T11:08:00Z"/>
  <w16cex:commentExtensible w16cex:durableId="263B4C29" w16cex:dateUtc="2022-05-27T11:10:00Z"/>
  <w16cex:commentExtensible w16cex:durableId="263B7667" w16cex:dateUtc="2022-05-27T14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BC3DBE1" w16cid:durableId="263B4BC7"/>
  <w16cid:commentId w16cid:paraId="0D6E5888" w16cid:durableId="263B4BD0"/>
  <w16cid:commentId w16cid:paraId="00629EB1" w16cid:durableId="263B4BC8"/>
  <w16cid:commentId w16cid:paraId="30B8998E" w16cid:durableId="263B4C29"/>
  <w16cid:commentId w16cid:paraId="06045B3E" w16cid:durableId="263B766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5434F8" w14:textId="77777777" w:rsidR="00A36B7B" w:rsidRDefault="00A36B7B" w:rsidP="006B0D0A">
      <w:pPr>
        <w:spacing w:after="0" w:line="240" w:lineRule="auto"/>
      </w:pPr>
      <w:r>
        <w:separator/>
      </w:r>
    </w:p>
  </w:endnote>
  <w:endnote w:type="continuationSeparator" w:id="0">
    <w:p w14:paraId="26F545FF" w14:textId="77777777" w:rsidR="00A36B7B" w:rsidRDefault="00A36B7B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0FB3E" w14:textId="77777777" w:rsidR="00A36B7B" w:rsidRDefault="00A36B7B" w:rsidP="006B0D0A">
      <w:pPr>
        <w:spacing w:after="0" w:line="240" w:lineRule="auto"/>
      </w:pPr>
      <w:r>
        <w:separator/>
      </w:r>
    </w:p>
  </w:footnote>
  <w:footnote w:type="continuationSeparator" w:id="0">
    <w:p w14:paraId="3F9146B8" w14:textId="77777777" w:rsidR="00A36B7B" w:rsidRDefault="00A36B7B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CE"/>
    <w:rsid w:val="00001BFA"/>
    <w:rsid w:val="00001C6E"/>
    <w:rsid w:val="00003783"/>
    <w:rsid w:val="00007062"/>
    <w:rsid w:val="00007BAE"/>
    <w:rsid w:val="000109E7"/>
    <w:rsid w:val="00021C0F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4626"/>
    <w:rsid w:val="0003661C"/>
    <w:rsid w:val="00051BDF"/>
    <w:rsid w:val="0005463F"/>
    <w:rsid w:val="00054751"/>
    <w:rsid w:val="00057A74"/>
    <w:rsid w:val="00070B9E"/>
    <w:rsid w:val="00070DBD"/>
    <w:rsid w:val="00072AF9"/>
    <w:rsid w:val="000735F5"/>
    <w:rsid w:val="00081A3A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C5B80"/>
    <w:rsid w:val="000C6A25"/>
    <w:rsid w:val="000C6D49"/>
    <w:rsid w:val="000C78B7"/>
    <w:rsid w:val="000D79BB"/>
    <w:rsid w:val="000E0D36"/>
    <w:rsid w:val="000E166E"/>
    <w:rsid w:val="000E1D69"/>
    <w:rsid w:val="000E2493"/>
    <w:rsid w:val="000E527A"/>
    <w:rsid w:val="000E6017"/>
    <w:rsid w:val="000E66BC"/>
    <w:rsid w:val="000E693B"/>
    <w:rsid w:val="000F04CF"/>
    <w:rsid w:val="000F0A22"/>
    <w:rsid w:val="000F2FEA"/>
    <w:rsid w:val="000F59FA"/>
    <w:rsid w:val="000F603E"/>
    <w:rsid w:val="000F69D9"/>
    <w:rsid w:val="001002D5"/>
    <w:rsid w:val="001146F3"/>
    <w:rsid w:val="00120029"/>
    <w:rsid w:val="001228E4"/>
    <w:rsid w:val="001242A3"/>
    <w:rsid w:val="00125C19"/>
    <w:rsid w:val="00136390"/>
    <w:rsid w:val="00137743"/>
    <w:rsid w:val="001418C5"/>
    <w:rsid w:val="00143190"/>
    <w:rsid w:val="00144E71"/>
    <w:rsid w:val="00146172"/>
    <w:rsid w:val="001504EE"/>
    <w:rsid w:val="00153AE3"/>
    <w:rsid w:val="00156D02"/>
    <w:rsid w:val="00157797"/>
    <w:rsid w:val="0016149D"/>
    <w:rsid w:val="0017040C"/>
    <w:rsid w:val="00182384"/>
    <w:rsid w:val="00182E99"/>
    <w:rsid w:val="00185288"/>
    <w:rsid w:val="00187A35"/>
    <w:rsid w:val="00194F78"/>
    <w:rsid w:val="001A00A6"/>
    <w:rsid w:val="001A627C"/>
    <w:rsid w:val="001C0106"/>
    <w:rsid w:val="001C2650"/>
    <w:rsid w:val="001C34F0"/>
    <w:rsid w:val="001C3D3F"/>
    <w:rsid w:val="001C57EA"/>
    <w:rsid w:val="001C7DC9"/>
    <w:rsid w:val="001D2C77"/>
    <w:rsid w:val="001D50F1"/>
    <w:rsid w:val="001D68E2"/>
    <w:rsid w:val="001D759C"/>
    <w:rsid w:val="001E0883"/>
    <w:rsid w:val="001E1D71"/>
    <w:rsid w:val="001E76A8"/>
    <w:rsid w:val="001E7DDF"/>
    <w:rsid w:val="001F1497"/>
    <w:rsid w:val="001F30D3"/>
    <w:rsid w:val="001F33E4"/>
    <w:rsid w:val="001F609E"/>
    <w:rsid w:val="002002FC"/>
    <w:rsid w:val="00202295"/>
    <w:rsid w:val="0020331C"/>
    <w:rsid w:val="002052CB"/>
    <w:rsid w:val="00217B63"/>
    <w:rsid w:val="00217C94"/>
    <w:rsid w:val="00223B2F"/>
    <w:rsid w:val="002272FB"/>
    <w:rsid w:val="00234D58"/>
    <w:rsid w:val="00234EA0"/>
    <w:rsid w:val="00236A7F"/>
    <w:rsid w:val="00237F63"/>
    <w:rsid w:val="00240E40"/>
    <w:rsid w:val="002414A9"/>
    <w:rsid w:val="00241B26"/>
    <w:rsid w:val="00241F90"/>
    <w:rsid w:val="00244FFE"/>
    <w:rsid w:val="00247A89"/>
    <w:rsid w:val="002535A3"/>
    <w:rsid w:val="00260117"/>
    <w:rsid w:val="00260290"/>
    <w:rsid w:val="002602E9"/>
    <w:rsid w:val="00260556"/>
    <w:rsid w:val="00262199"/>
    <w:rsid w:val="0026453F"/>
    <w:rsid w:val="00264A01"/>
    <w:rsid w:val="002665D2"/>
    <w:rsid w:val="002709E6"/>
    <w:rsid w:val="0027126F"/>
    <w:rsid w:val="002719C5"/>
    <w:rsid w:val="002759B3"/>
    <w:rsid w:val="00275DA3"/>
    <w:rsid w:val="00284392"/>
    <w:rsid w:val="00285D22"/>
    <w:rsid w:val="00294542"/>
    <w:rsid w:val="00294594"/>
    <w:rsid w:val="00294F9B"/>
    <w:rsid w:val="002965ED"/>
    <w:rsid w:val="002968CC"/>
    <w:rsid w:val="002A1438"/>
    <w:rsid w:val="002A23BC"/>
    <w:rsid w:val="002A4804"/>
    <w:rsid w:val="002B2826"/>
    <w:rsid w:val="002B338B"/>
    <w:rsid w:val="002B4017"/>
    <w:rsid w:val="002B48C6"/>
    <w:rsid w:val="002B618C"/>
    <w:rsid w:val="002C04D1"/>
    <w:rsid w:val="002C0B78"/>
    <w:rsid w:val="002C3998"/>
    <w:rsid w:val="002C3A5D"/>
    <w:rsid w:val="002C419B"/>
    <w:rsid w:val="002C5CF6"/>
    <w:rsid w:val="002C5E8E"/>
    <w:rsid w:val="002C62AC"/>
    <w:rsid w:val="002D087D"/>
    <w:rsid w:val="002D24F7"/>
    <w:rsid w:val="002D3ADF"/>
    <w:rsid w:val="002D4BA8"/>
    <w:rsid w:val="002D58F4"/>
    <w:rsid w:val="002D7F0A"/>
    <w:rsid w:val="002E024B"/>
    <w:rsid w:val="002E0613"/>
    <w:rsid w:val="002E2850"/>
    <w:rsid w:val="002E3524"/>
    <w:rsid w:val="002E490F"/>
    <w:rsid w:val="002E5452"/>
    <w:rsid w:val="002E78AA"/>
    <w:rsid w:val="002F4759"/>
    <w:rsid w:val="002F4F9C"/>
    <w:rsid w:val="002F5827"/>
    <w:rsid w:val="003012B7"/>
    <w:rsid w:val="00302923"/>
    <w:rsid w:val="00305BF6"/>
    <w:rsid w:val="0031104F"/>
    <w:rsid w:val="003147E1"/>
    <w:rsid w:val="00316175"/>
    <w:rsid w:val="00317F52"/>
    <w:rsid w:val="0032228E"/>
    <w:rsid w:val="0032481B"/>
    <w:rsid w:val="00337654"/>
    <w:rsid w:val="003377A6"/>
    <w:rsid w:val="00341E77"/>
    <w:rsid w:val="0034226E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938"/>
    <w:rsid w:val="00361CB6"/>
    <w:rsid w:val="0036205F"/>
    <w:rsid w:val="003710AF"/>
    <w:rsid w:val="00372F26"/>
    <w:rsid w:val="00373E6A"/>
    <w:rsid w:val="0037734D"/>
    <w:rsid w:val="003833FF"/>
    <w:rsid w:val="00384B60"/>
    <w:rsid w:val="00384CE2"/>
    <w:rsid w:val="00386210"/>
    <w:rsid w:val="0038668B"/>
    <w:rsid w:val="003869C4"/>
    <w:rsid w:val="00391008"/>
    <w:rsid w:val="00392D56"/>
    <w:rsid w:val="003936E9"/>
    <w:rsid w:val="00397B63"/>
    <w:rsid w:val="003A07AF"/>
    <w:rsid w:val="003A221C"/>
    <w:rsid w:val="003A4CBA"/>
    <w:rsid w:val="003A583B"/>
    <w:rsid w:val="003B0D83"/>
    <w:rsid w:val="003B69F3"/>
    <w:rsid w:val="003B6D76"/>
    <w:rsid w:val="003C0166"/>
    <w:rsid w:val="003C02F4"/>
    <w:rsid w:val="003C0D04"/>
    <w:rsid w:val="003C3F1D"/>
    <w:rsid w:val="003D224A"/>
    <w:rsid w:val="003D302A"/>
    <w:rsid w:val="003D35B6"/>
    <w:rsid w:val="003D484A"/>
    <w:rsid w:val="003E25EE"/>
    <w:rsid w:val="003E41F8"/>
    <w:rsid w:val="003E4DBD"/>
    <w:rsid w:val="003E4E26"/>
    <w:rsid w:val="003E59E0"/>
    <w:rsid w:val="003E5FC0"/>
    <w:rsid w:val="003F0795"/>
    <w:rsid w:val="003F0C70"/>
    <w:rsid w:val="003F2231"/>
    <w:rsid w:val="003F3CF3"/>
    <w:rsid w:val="003F7AFA"/>
    <w:rsid w:val="00401966"/>
    <w:rsid w:val="00402047"/>
    <w:rsid w:val="004105E0"/>
    <w:rsid w:val="004125DB"/>
    <w:rsid w:val="00414569"/>
    <w:rsid w:val="004178B2"/>
    <w:rsid w:val="00417B2E"/>
    <w:rsid w:val="004260C8"/>
    <w:rsid w:val="00427B34"/>
    <w:rsid w:val="0043281C"/>
    <w:rsid w:val="00432E81"/>
    <w:rsid w:val="0043496C"/>
    <w:rsid w:val="004369A3"/>
    <w:rsid w:val="00437CEE"/>
    <w:rsid w:val="00437F45"/>
    <w:rsid w:val="0044029B"/>
    <w:rsid w:val="00441516"/>
    <w:rsid w:val="004425BB"/>
    <w:rsid w:val="00442809"/>
    <w:rsid w:val="00442C2B"/>
    <w:rsid w:val="00444FA4"/>
    <w:rsid w:val="00445154"/>
    <w:rsid w:val="00445472"/>
    <w:rsid w:val="00445E9E"/>
    <w:rsid w:val="0044691D"/>
    <w:rsid w:val="00451A1D"/>
    <w:rsid w:val="00452235"/>
    <w:rsid w:val="00453541"/>
    <w:rsid w:val="004551E3"/>
    <w:rsid w:val="004575A5"/>
    <w:rsid w:val="004607FE"/>
    <w:rsid w:val="00476005"/>
    <w:rsid w:val="00494965"/>
    <w:rsid w:val="00496232"/>
    <w:rsid w:val="00496958"/>
    <w:rsid w:val="0049772B"/>
    <w:rsid w:val="004A1EEE"/>
    <w:rsid w:val="004B2DB7"/>
    <w:rsid w:val="004B2E2A"/>
    <w:rsid w:val="004B3F79"/>
    <w:rsid w:val="004B52E7"/>
    <w:rsid w:val="004B5CC8"/>
    <w:rsid w:val="004C3606"/>
    <w:rsid w:val="004C3685"/>
    <w:rsid w:val="004C58D4"/>
    <w:rsid w:val="004C5D3A"/>
    <w:rsid w:val="004C5D3D"/>
    <w:rsid w:val="004C65F8"/>
    <w:rsid w:val="004C6CD0"/>
    <w:rsid w:val="004D02A0"/>
    <w:rsid w:val="004D2A20"/>
    <w:rsid w:val="004D4FE3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500783"/>
    <w:rsid w:val="00513671"/>
    <w:rsid w:val="00522C77"/>
    <w:rsid w:val="00526611"/>
    <w:rsid w:val="005318F9"/>
    <w:rsid w:val="00537513"/>
    <w:rsid w:val="005460F1"/>
    <w:rsid w:val="00553764"/>
    <w:rsid w:val="00555C96"/>
    <w:rsid w:val="00560C76"/>
    <w:rsid w:val="00563981"/>
    <w:rsid w:val="00564120"/>
    <w:rsid w:val="005652A4"/>
    <w:rsid w:val="00575BE8"/>
    <w:rsid w:val="0058368E"/>
    <w:rsid w:val="00584FEB"/>
    <w:rsid w:val="0058535A"/>
    <w:rsid w:val="00592CED"/>
    <w:rsid w:val="00592DF4"/>
    <w:rsid w:val="00593535"/>
    <w:rsid w:val="00596973"/>
    <w:rsid w:val="005A2544"/>
    <w:rsid w:val="005A33C9"/>
    <w:rsid w:val="005A375B"/>
    <w:rsid w:val="005A3CB8"/>
    <w:rsid w:val="005A3EB1"/>
    <w:rsid w:val="005A4BBD"/>
    <w:rsid w:val="005A6844"/>
    <w:rsid w:val="005A722E"/>
    <w:rsid w:val="005B028E"/>
    <w:rsid w:val="005B1875"/>
    <w:rsid w:val="005B3FE8"/>
    <w:rsid w:val="005B4111"/>
    <w:rsid w:val="005B59BC"/>
    <w:rsid w:val="005B7C01"/>
    <w:rsid w:val="005C0AB9"/>
    <w:rsid w:val="005C37BA"/>
    <w:rsid w:val="005C7304"/>
    <w:rsid w:val="005D074B"/>
    <w:rsid w:val="005D1CE0"/>
    <w:rsid w:val="005D37AF"/>
    <w:rsid w:val="005D4881"/>
    <w:rsid w:val="005E0C0E"/>
    <w:rsid w:val="005E0C2A"/>
    <w:rsid w:val="005E1B5C"/>
    <w:rsid w:val="005E1EDD"/>
    <w:rsid w:val="005E4654"/>
    <w:rsid w:val="005E472C"/>
    <w:rsid w:val="005F0D80"/>
    <w:rsid w:val="005F5838"/>
    <w:rsid w:val="005F63A3"/>
    <w:rsid w:val="005F740E"/>
    <w:rsid w:val="00601CDF"/>
    <w:rsid w:val="00606A4E"/>
    <w:rsid w:val="00610A4F"/>
    <w:rsid w:val="00610FBC"/>
    <w:rsid w:val="0061312C"/>
    <w:rsid w:val="0061576D"/>
    <w:rsid w:val="006246BA"/>
    <w:rsid w:val="006327D2"/>
    <w:rsid w:val="00633936"/>
    <w:rsid w:val="00633EB4"/>
    <w:rsid w:val="00635500"/>
    <w:rsid w:val="00640C59"/>
    <w:rsid w:val="00643833"/>
    <w:rsid w:val="00643D4B"/>
    <w:rsid w:val="006444E7"/>
    <w:rsid w:val="006466A6"/>
    <w:rsid w:val="00646B77"/>
    <w:rsid w:val="006476A5"/>
    <w:rsid w:val="00650650"/>
    <w:rsid w:val="00652DFF"/>
    <w:rsid w:val="00654802"/>
    <w:rsid w:val="00655AB1"/>
    <w:rsid w:val="00661B24"/>
    <w:rsid w:val="00667D6A"/>
    <w:rsid w:val="00670DEB"/>
    <w:rsid w:val="00672773"/>
    <w:rsid w:val="006763E5"/>
    <w:rsid w:val="00677D54"/>
    <w:rsid w:val="0068186F"/>
    <w:rsid w:val="006824F3"/>
    <w:rsid w:val="0068348A"/>
    <w:rsid w:val="006840D4"/>
    <w:rsid w:val="006842AD"/>
    <w:rsid w:val="00686085"/>
    <w:rsid w:val="0068732A"/>
    <w:rsid w:val="00697FC8"/>
    <w:rsid w:val="006A47D8"/>
    <w:rsid w:val="006A4E57"/>
    <w:rsid w:val="006A5939"/>
    <w:rsid w:val="006A5F23"/>
    <w:rsid w:val="006A6BB7"/>
    <w:rsid w:val="006B0D0A"/>
    <w:rsid w:val="006B66F7"/>
    <w:rsid w:val="006C0709"/>
    <w:rsid w:val="006C1AFF"/>
    <w:rsid w:val="006C2B36"/>
    <w:rsid w:val="006C3E27"/>
    <w:rsid w:val="006C3EA6"/>
    <w:rsid w:val="006C4B95"/>
    <w:rsid w:val="006C540B"/>
    <w:rsid w:val="006C7F63"/>
    <w:rsid w:val="006D0BFE"/>
    <w:rsid w:val="006D1EEC"/>
    <w:rsid w:val="006D4AC5"/>
    <w:rsid w:val="006D5C1D"/>
    <w:rsid w:val="006E05D7"/>
    <w:rsid w:val="006E1247"/>
    <w:rsid w:val="006E2156"/>
    <w:rsid w:val="006E2F99"/>
    <w:rsid w:val="006E5B0B"/>
    <w:rsid w:val="006F0961"/>
    <w:rsid w:val="007035ED"/>
    <w:rsid w:val="00704750"/>
    <w:rsid w:val="007057FA"/>
    <w:rsid w:val="00716614"/>
    <w:rsid w:val="00724A7E"/>
    <w:rsid w:val="007252A8"/>
    <w:rsid w:val="0072569A"/>
    <w:rsid w:val="00725E81"/>
    <w:rsid w:val="0072702B"/>
    <w:rsid w:val="00730FD1"/>
    <w:rsid w:val="00735BD9"/>
    <w:rsid w:val="0073699F"/>
    <w:rsid w:val="007401AC"/>
    <w:rsid w:val="0074338D"/>
    <w:rsid w:val="00745CD2"/>
    <w:rsid w:val="00746A1C"/>
    <w:rsid w:val="007471E5"/>
    <w:rsid w:val="0075094D"/>
    <w:rsid w:val="00756C59"/>
    <w:rsid w:val="0075744E"/>
    <w:rsid w:val="00760AE7"/>
    <w:rsid w:val="00764D58"/>
    <w:rsid w:val="00764EB5"/>
    <w:rsid w:val="00771D27"/>
    <w:rsid w:val="00772555"/>
    <w:rsid w:val="00777523"/>
    <w:rsid w:val="00785F51"/>
    <w:rsid w:val="00790BA8"/>
    <w:rsid w:val="0079273E"/>
    <w:rsid w:val="00792DC7"/>
    <w:rsid w:val="00792EB9"/>
    <w:rsid w:val="00794232"/>
    <w:rsid w:val="007A0945"/>
    <w:rsid w:val="007A1BD5"/>
    <w:rsid w:val="007A5073"/>
    <w:rsid w:val="007A7383"/>
    <w:rsid w:val="007A7BE8"/>
    <w:rsid w:val="007B0F22"/>
    <w:rsid w:val="007B1733"/>
    <w:rsid w:val="007B35CC"/>
    <w:rsid w:val="007B3726"/>
    <w:rsid w:val="007C23BA"/>
    <w:rsid w:val="007C38D0"/>
    <w:rsid w:val="007C6208"/>
    <w:rsid w:val="007D03F1"/>
    <w:rsid w:val="007D2625"/>
    <w:rsid w:val="007D36DA"/>
    <w:rsid w:val="007D4958"/>
    <w:rsid w:val="007D7C41"/>
    <w:rsid w:val="007E0FD7"/>
    <w:rsid w:val="007E7F2E"/>
    <w:rsid w:val="007F09A1"/>
    <w:rsid w:val="007F371E"/>
    <w:rsid w:val="007F5B4B"/>
    <w:rsid w:val="00802FAC"/>
    <w:rsid w:val="00810867"/>
    <w:rsid w:val="00814B2A"/>
    <w:rsid w:val="00814B67"/>
    <w:rsid w:val="00815013"/>
    <w:rsid w:val="0081650D"/>
    <w:rsid w:val="008174B2"/>
    <w:rsid w:val="00822206"/>
    <w:rsid w:val="00822FED"/>
    <w:rsid w:val="00833EFE"/>
    <w:rsid w:val="008357B5"/>
    <w:rsid w:val="008451D3"/>
    <w:rsid w:val="00847211"/>
    <w:rsid w:val="00850996"/>
    <w:rsid w:val="00853887"/>
    <w:rsid w:val="00853A11"/>
    <w:rsid w:val="0085436D"/>
    <w:rsid w:val="00855A9C"/>
    <w:rsid w:val="00861009"/>
    <w:rsid w:val="00861A62"/>
    <w:rsid w:val="00864168"/>
    <w:rsid w:val="00864D19"/>
    <w:rsid w:val="008656D9"/>
    <w:rsid w:val="00866602"/>
    <w:rsid w:val="0086764C"/>
    <w:rsid w:val="00867C93"/>
    <w:rsid w:val="0087064E"/>
    <w:rsid w:val="008716DC"/>
    <w:rsid w:val="00873D59"/>
    <w:rsid w:val="008774DA"/>
    <w:rsid w:val="0088528B"/>
    <w:rsid w:val="00885B0A"/>
    <w:rsid w:val="008913EE"/>
    <w:rsid w:val="0089684D"/>
    <w:rsid w:val="0089769C"/>
    <w:rsid w:val="008A084B"/>
    <w:rsid w:val="008A2BC1"/>
    <w:rsid w:val="008A2BE6"/>
    <w:rsid w:val="008A424D"/>
    <w:rsid w:val="008C0E81"/>
    <w:rsid w:val="008C241A"/>
    <w:rsid w:val="008C3630"/>
    <w:rsid w:val="008C7086"/>
    <w:rsid w:val="008D05E6"/>
    <w:rsid w:val="008D19B7"/>
    <w:rsid w:val="008D2712"/>
    <w:rsid w:val="008D4413"/>
    <w:rsid w:val="008E0A8C"/>
    <w:rsid w:val="008E508E"/>
    <w:rsid w:val="008E710A"/>
    <w:rsid w:val="008E7AC7"/>
    <w:rsid w:val="008F252C"/>
    <w:rsid w:val="008F53A9"/>
    <w:rsid w:val="008F572B"/>
    <w:rsid w:val="0092254B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46D4F"/>
    <w:rsid w:val="0095019A"/>
    <w:rsid w:val="00950A45"/>
    <w:rsid w:val="00950AE4"/>
    <w:rsid w:val="00951F74"/>
    <w:rsid w:val="00953072"/>
    <w:rsid w:val="009548EC"/>
    <w:rsid w:val="009560FD"/>
    <w:rsid w:val="009575C0"/>
    <w:rsid w:val="00961061"/>
    <w:rsid w:val="009672DB"/>
    <w:rsid w:val="00967FD3"/>
    <w:rsid w:val="0097239F"/>
    <w:rsid w:val="00972CC6"/>
    <w:rsid w:val="009736E6"/>
    <w:rsid w:val="00981F1E"/>
    <w:rsid w:val="00984BA2"/>
    <w:rsid w:val="00985120"/>
    <w:rsid w:val="00986472"/>
    <w:rsid w:val="00992250"/>
    <w:rsid w:val="00993B74"/>
    <w:rsid w:val="00994CC8"/>
    <w:rsid w:val="00996B50"/>
    <w:rsid w:val="009A0380"/>
    <w:rsid w:val="009A1403"/>
    <w:rsid w:val="009A1735"/>
    <w:rsid w:val="009A4B6A"/>
    <w:rsid w:val="009A6C62"/>
    <w:rsid w:val="009C246D"/>
    <w:rsid w:val="009C258C"/>
    <w:rsid w:val="009C398E"/>
    <w:rsid w:val="009C4D4B"/>
    <w:rsid w:val="009C7C38"/>
    <w:rsid w:val="009D1A6F"/>
    <w:rsid w:val="009D57CF"/>
    <w:rsid w:val="009E0C6C"/>
    <w:rsid w:val="009E1AC6"/>
    <w:rsid w:val="009E4F63"/>
    <w:rsid w:val="009E782F"/>
    <w:rsid w:val="009F568A"/>
    <w:rsid w:val="00A00AB5"/>
    <w:rsid w:val="00A04C88"/>
    <w:rsid w:val="00A06ACB"/>
    <w:rsid w:val="00A07497"/>
    <w:rsid w:val="00A1498E"/>
    <w:rsid w:val="00A17A16"/>
    <w:rsid w:val="00A2223F"/>
    <w:rsid w:val="00A229C4"/>
    <w:rsid w:val="00A233C1"/>
    <w:rsid w:val="00A23944"/>
    <w:rsid w:val="00A25E02"/>
    <w:rsid w:val="00A26769"/>
    <w:rsid w:val="00A32F0F"/>
    <w:rsid w:val="00A34239"/>
    <w:rsid w:val="00A344A5"/>
    <w:rsid w:val="00A34B37"/>
    <w:rsid w:val="00A36B7B"/>
    <w:rsid w:val="00A4023A"/>
    <w:rsid w:val="00A40DE9"/>
    <w:rsid w:val="00A438FB"/>
    <w:rsid w:val="00A44CB5"/>
    <w:rsid w:val="00A456C9"/>
    <w:rsid w:val="00A51E20"/>
    <w:rsid w:val="00A57633"/>
    <w:rsid w:val="00A61A0D"/>
    <w:rsid w:val="00A7275F"/>
    <w:rsid w:val="00A73877"/>
    <w:rsid w:val="00A73D28"/>
    <w:rsid w:val="00A761A9"/>
    <w:rsid w:val="00A76339"/>
    <w:rsid w:val="00A801A3"/>
    <w:rsid w:val="00A8457C"/>
    <w:rsid w:val="00A85169"/>
    <w:rsid w:val="00A85BFB"/>
    <w:rsid w:val="00A86484"/>
    <w:rsid w:val="00A93AAC"/>
    <w:rsid w:val="00A96F11"/>
    <w:rsid w:val="00AA2EFC"/>
    <w:rsid w:val="00AA31B7"/>
    <w:rsid w:val="00AA3677"/>
    <w:rsid w:val="00AA5C44"/>
    <w:rsid w:val="00AA670B"/>
    <w:rsid w:val="00AA7216"/>
    <w:rsid w:val="00AB0CB5"/>
    <w:rsid w:val="00AB21BE"/>
    <w:rsid w:val="00AB4590"/>
    <w:rsid w:val="00AB60B1"/>
    <w:rsid w:val="00AB6416"/>
    <w:rsid w:val="00AB6DF2"/>
    <w:rsid w:val="00AB7C6E"/>
    <w:rsid w:val="00AC1F5E"/>
    <w:rsid w:val="00AC5D4F"/>
    <w:rsid w:val="00AC761E"/>
    <w:rsid w:val="00AD02CF"/>
    <w:rsid w:val="00AD074B"/>
    <w:rsid w:val="00AD09C4"/>
    <w:rsid w:val="00AD15A5"/>
    <w:rsid w:val="00AD4731"/>
    <w:rsid w:val="00AD4B72"/>
    <w:rsid w:val="00AE1104"/>
    <w:rsid w:val="00AE1D11"/>
    <w:rsid w:val="00AE1DA5"/>
    <w:rsid w:val="00AE21A8"/>
    <w:rsid w:val="00AE3133"/>
    <w:rsid w:val="00AF21EA"/>
    <w:rsid w:val="00AF3613"/>
    <w:rsid w:val="00AF4590"/>
    <w:rsid w:val="00AF5804"/>
    <w:rsid w:val="00AF5E53"/>
    <w:rsid w:val="00B018C7"/>
    <w:rsid w:val="00B05D5C"/>
    <w:rsid w:val="00B06B58"/>
    <w:rsid w:val="00B17BB5"/>
    <w:rsid w:val="00B26F41"/>
    <w:rsid w:val="00B27D57"/>
    <w:rsid w:val="00B32EE1"/>
    <w:rsid w:val="00B34627"/>
    <w:rsid w:val="00B353E8"/>
    <w:rsid w:val="00B46856"/>
    <w:rsid w:val="00B50567"/>
    <w:rsid w:val="00B506B6"/>
    <w:rsid w:val="00B51B8D"/>
    <w:rsid w:val="00B5294E"/>
    <w:rsid w:val="00B54417"/>
    <w:rsid w:val="00B57A68"/>
    <w:rsid w:val="00B57DA5"/>
    <w:rsid w:val="00B60166"/>
    <w:rsid w:val="00B62666"/>
    <w:rsid w:val="00B62B59"/>
    <w:rsid w:val="00B666E1"/>
    <w:rsid w:val="00B71754"/>
    <w:rsid w:val="00B72131"/>
    <w:rsid w:val="00B7447D"/>
    <w:rsid w:val="00B75F03"/>
    <w:rsid w:val="00B80BE4"/>
    <w:rsid w:val="00B821FE"/>
    <w:rsid w:val="00B822C9"/>
    <w:rsid w:val="00B84898"/>
    <w:rsid w:val="00B85057"/>
    <w:rsid w:val="00B85A9D"/>
    <w:rsid w:val="00B86448"/>
    <w:rsid w:val="00B875C9"/>
    <w:rsid w:val="00BA042C"/>
    <w:rsid w:val="00BA1C1C"/>
    <w:rsid w:val="00BA5AD9"/>
    <w:rsid w:val="00BB0C3B"/>
    <w:rsid w:val="00BC169A"/>
    <w:rsid w:val="00BC3A60"/>
    <w:rsid w:val="00BD0F2B"/>
    <w:rsid w:val="00BD2C10"/>
    <w:rsid w:val="00BD5883"/>
    <w:rsid w:val="00BD6609"/>
    <w:rsid w:val="00BD7022"/>
    <w:rsid w:val="00BE311A"/>
    <w:rsid w:val="00BE33AD"/>
    <w:rsid w:val="00BE3B10"/>
    <w:rsid w:val="00BE3C42"/>
    <w:rsid w:val="00BE5681"/>
    <w:rsid w:val="00BE72B4"/>
    <w:rsid w:val="00BE7C98"/>
    <w:rsid w:val="00BF0675"/>
    <w:rsid w:val="00BF1DE7"/>
    <w:rsid w:val="00BF26F6"/>
    <w:rsid w:val="00BF46A1"/>
    <w:rsid w:val="00BF4CAD"/>
    <w:rsid w:val="00BF67F2"/>
    <w:rsid w:val="00BF7803"/>
    <w:rsid w:val="00C0071A"/>
    <w:rsid w:val="00C023B8"/>
    <w:rsid w:val="00C02688"/>
    <w:rsid w:val="00C03875"/>
    <w:rsid w:val="00C063D4"/>
    <w:rsid w:val="00C0694F"/>
    <w:rsid w:val="00C069F9"/>
    <w:rsid w:val="00C07481"/>
    <w:rsid w:val="00C077AF"/>
    <w:rsid w:val="00C122A8"/>
    <w:rsid w:val="00C1392B"/>
    <w:rsid w:val="00C15325"/>
    <w:rsid w:val="00C172A2"/>
    <w:rsid w:val="00C2027A"/>
    <w:rsid w:val="00C20C02"/>
    <w:rsid w:val="00C25AB5"/>
    <w:rsid w:val="00C376F7"/>
    <w:rsid w:val="00C42D3A"/>
    <w:rsid w:val="00C42F6D"/>
    <w:rsid w:val="00C440DD"/>
    <w:rsid w:val="00C45B6B"/>
    <w:rsid w:val="00C45E8A"/>
    <w:rsid w:val="00C46536"/>
    <w:rsid w:val="00C473DD"/>
    <w:rsid w:val="00C522ED"/>
    <w:rsid w:val="00C538FB"/>
    <w:rsid w:val="00C55038"/>
    <w:rsid w:val="00C60F62"/>
    <w:rsid w:val="00C67DBD"/>
    <w:rsid w:val="00C7386C"/>
    <w:rsid w:val="00C80689"/>
    <w:rsid w:val="00C819EC"/>
    <w:rsid w:val="00C81EB1"/>
    <w:rsid w:val="00C870B9"/>
    <w:rsid w:val="00C87E19"/>
    <w:rsid w:val="00C91B54"/>
    <w:rsid w:val="00C91C45"/>
    <w:rsid w:val="00C933BC"/>
    <w:rsid w:val="00CA0C30"/>
    <w:rsid w:val="00CA1A69"/>
    <w:rsid w:val="00CA2463"/>
    <w:rsid w:val="00CA5824"/>
    <w:rsid w:val="00CA6037"/>
    <w:rsid w:val="00CA72B8"/>
    <w:rsid w:val="00CB0328"/>
    <w:rsid w:val="00CB697F"/>
    <w:rsid w:val="00CC330F"/>
    <w:rsid w:val="00CC52CD"/>
    <w:rsid w:val="00CC77F1"/>
    <w:rsid w:val="00CD27DD"/>
    <w:rsid w:val="00CD3F30"/>
    <w:rsid w:val="00CD470A"/>
    <w:rsid w:val="00CD5F12"/>
    <w:rsid w:val="00CD65A0"/>
    <w:rsid w:val="00CE0CE9"/>
    <w:rsid w:val="00CE2561"/>
    <w:rsid w:val="00CE2785"/>
    <w:rsid w:val="00CE302F"/>
    <w:rsid w:val="00CE39C3"/>
    <w:rsid w:val="00CE4AF4"/>
    <w:rsid w:val="00CE66AF"/>
    <w:rsid w:val="00CF1E6E"/>
    <w:rsid w:val="00CF2B12"/>
    <w:rsid w:val="00CF68BC"/>
    <w:rsid w:val="00CF7123"/>
    <w:rsid w:val="00CF73E6"/>
    <w:rsid w:val="00D008BC"/>
    <w:rsid w:val="00D0307B"/>
    <w:rsid w:val="00D03DEB"/>
    <w:rsid w:val="00D04320"/>
    <w:rsid w:val="00D06B1B"/>
    <w:rsid w:val="00D12004"/>
    <w:rsid w:val="00D1572A"/>
    <w:rsid w:val="00D16C82"/>
    <w:rsid w:val="00D226E1"/>
    <w:rsid w:val="00D2533A"/>
    <w:rsid w:val="00D254DA"/>
    <w:rsid w:val="00D333E3"/>
    <w:rsid w:val="00D33A89"/>
    <w:rsid w:val="00D33C0C"/>
    <w:rsid w:val="00D34966"/>
    <w:rsid w:val="00D41FA0"/>
    <w:rsid w:val="00D4401A"/>
    <w:rsid w:val="00D564EC"/>
    <w:rsid w:val="00D62510"/>
    <w:rsid w:val="00D66196"/>
    <w:rsid w:val="00D73277"/>
    <w:rsid w:val="00D7362C"/>
    <w:rsid w:val="00D8025B"/>
    <w:rsid w:val="00D8035E"/>
    <w:rsid w:val="00D8144F"/>
    <w:rsid w:val="00D90A12"/>
    <w:rsid w:val="00D92D9B"/>
    <w:rsid w:val="00D9747A"/>
    <w:rsid w:val="00D9763B"/>
    <w:rsid w:val="00DA3642"/>
    <w:rsid w:val="00DA5486"/>
    <w:rsid w:val="00DA5FB0"/>
    <w:rsid w:val="00DA69AA"/>
    <w:rsid w:val="00DB1A51"/>
    <w:rsid w:val="00DB29C4"/>
    <w:rsid w:val="00DB7D90"/>
    <w:rsid w:val="00DC0541"/>
    <w:rsid w:val="00DC6020"/>
    <w:rsid w:val="00DD0924"/>
    <w:rsid w:val="00DD1B02"/>
    <w:rsid w:val="00DD55AB"/>
    <w:rsid w:val="00DD72E7"/>
    <w:rsid w:val="00DD7D15"/>
    <w:rsid w:val="00DE28E7"/>
    <w:rsid w:val="00DF08D3"/>
    <w:rsid w:val="00DF4118"/>
    <w:rsid w:val="00DF4A6F"/>
    <w:rsid w:val="00DF5C06"/>
    <w:rsid w:val="00E0164A"/>
    <w:rsid w:val="00E13BAF"/>
    <w:rsid w:val="00E15711"/>
    <w:rsid w:val="00E15C8A"/>
    <w:rsid w:val="00E17966"/>
    <w:rsid w:val="00E24F2D"/>
    <w:rsid w:val="00E25EF7"/>
    <w:rsid w:val="00E26C84"/>
    <w:rsid w:val="00E27A60"/>
    <w:rsid w:val="00E3087A"/>
    <w:rsid w:val="00E31BD9"/>
    <w:rsid w:val="00E34E77"/>
    <w:rsid w:val="00E36F40"/>
    <w:rsid w:val="00E435FE"/>
    <w:rsid w:val="00E442BD"/>
    <w:rsid w:val="00E44778"/>
    <w:rsid w:val="00E466E6"/>
    <w:rsid w:val="00E46AB2"/>
    <w:rsid w:val="00E51F36"/>
    <w:rsid w:val="00E53632"/>
    <w:rsid w:val="00E5611E"/>
    <w:rsid w:val="00E57C0B"/>
    <w:rsid w:val="00E6396A"/>
    <w:rsid w:val="00E64625"/>
    <w:rsid w:val="00E6720C"/>
    <w:rsid w:val="00E67670"/>
    <w:rsid w:val="00E70360"/>
    <w:rsid w:val="00E724E6"/>
    <w:rsid w:val="00E80F6A"/>
    <w:rsid w:val="00E83EE2"/>
    <w:rsid w:val="00E84C57"/>
    <w:rsid w:val="00E85026"/>
    <w:rsid w:val="00E85853"/>
    <w:rsid w:val="00E86E0A"/>
    <w:rsid w:val="00E87AAD"/>
    <w:rsid w:val="00EA0C18"/>
    <w:rsid w:val="00EA37A3"/>
    <w:rsid w:val="00EA3830"/>
    <w:rsid w:val="00EA4265"/>
    <w:rsid w:val="00EA4793"/>
    <w:rsid w:val="00EA6013"/>
    <w:rsid w:val="00EB06CB"/>
    <w:rsid w:val="00EB2647"/>
    <w:rsid w:val="00EB57A6"/>
    <w:rsid w:val="00EC05F2"/>
    <w:rsid w:val="00EC0A9F"/>
    <w:rsid w:val="00EC3253"/>
    <w:rsid w:val="00EC3B5D"/>
    <w:rsid w:val="00EC4415"/>
    <w:rsid w:val="00ED4F92"/>
    <w:rsid w:val="00EE0EEC"/>
    <w:rsid w:val="00EE1BB1"/>
    <w:rsid w:val="00EE1F88"/>
    <w:rsid w:val="00EE420B"/>
    <w:rsid w:val="00EE5BC5"/>
    <w:rsid w:val="00EE5F4B"/>
    <w:rsid w:val="00EE74BC"/>
    <w:rsid w:val="00EF0F9A"/>
    <w:rsid w:val="00EF4D85"/>
    <w:rsid w:val="00EF602D"/>
    <w:rsid w:val="00EF61F7"/>
    <w:rsid w:val="00EF646C"/>
    <w:rsid w:val="00F053A1"/>
    <w:rsid w:val="00F06704"/>
    <w:rsid w:val="00F14178"/>
    <w:rsid w:val="00F17475"/>
    <w:rsid w:val="00F21269"/>
    <w:rsid w:val="00F22613"/>
    <w:rsid w:val="00F26A9D"/>
    <w:rsid w:val="00F26F9D"/>
    <w:rsid w:val="00F273BC"/>
    <w:rsid w:val="00F315C1"/>
    <w:rsid w:val="00F32F24"/>
    <w:rsid w:val="00F37871"/>
    <w:rsid w:val="00F4009E"/>
    <w:rsid w:val="00F43250"/>
    <w:rsid w:val="00F452FC"/>
    <w:rsid w:val="00F5558D"/>
    <w:rsid w:val="00F55893"/>
    <w:rsid w:val="00F61C62"/>
    <w:rsid w:val="00F634E2"/>
    <w:rsid w:val="00F65408"/>
    <w:rsid w:val="00F65C97"/>
    <w:rsid w:val="00F66C53"/>
    <w:rsid w:val="00F678AE"/>
    <w:rsid w:val="00F7521C"/>
    <w:rsid w:val="00F75C38"/>
    <w:rsid w:val="00F75C3E"/>
    <w:rsid w:val="00F83C5C"/>
    <w:rsid w:val="00F84986"/>
    <w:rsid w:val="00F8512D"/>
    <w:rsid w:val="00F86897"/>
    <w:rsid w:val="00F86E9D"/>
    <w:rsid w:val="00F94771"/>
    <w:rsid w:val="00F958F0"/>
    <w:rsid w:val="00F96CDA"/>
    <w:rsid w:val="00FA2800"/>
    <w:rsid w:val="00FA44E0"/>
    <w:rsid w:val="00FA766F"/>
    <w:rsid w:val="00FB0C34"/>
    <w:rsid w:val="00FB104E"/>
    <w:rsid w:val="00FB3E75"/>
    <w:rsid w:val="00FB5508"/>
    <w:rsid w:val="00FC5568"/>
    <w:rsid w:val="00FC6F94"/>
    <w:rsid w:val="00FC7D8B"/>
    <w:rsid w:val="00FD15FC"/>
    <w:rsid w:val="00FD2135"/>
    <w:rsid w:val="00FD24D4"/>
    <w:rsid w:val="00FD5289"/>
    <w:rsid w:val="00FD6692"/>
    <w:rsid w:val="00FD6FAE"/>
    <w:rsid w:val="00FE1911"/>
    <w:rsid w:val="00FE1B92"/>
    <w:rsid w:val="00FE2023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4FFAC85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18" Type="http://schemas.openxmlformats.org/officeDocument/2006/relationships/hyperlink" Target="mailto:marcela.kukanova@crestcom.cz" TargetMode="Externa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hyperlink" Target="http://www.yit.c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it.cz/" TargetMode="External"/><Relationship Id="rId17" Type="http://schemas.openxmlformats.org/officeDocument/2006/relationships/hyperlink" Target="https://www.yit.cz/" TargetMode="Externa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it.cz/prodej-bytu/praha/praha-15/happi-milansk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Relationship Id="rId22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C7A2C-6E03-47D3-B4ED-518A5FC9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882</Words>
  <Characters>5204</Characters>
  <Application>Microsoft Office Word</Application>
  <DocSecurity>0</DocSecurity>
  <Lines>43</Lines>
  <Paragraphs>12</Paragraphs>
  <ScaleCrop>false</ScaleCrop>
  <Company/>
  <LinksUpToDate>false</LinksUpToDate>
  <CharactersWithSpaces>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12</cp:revision>
  <cp:lastPrinted>2021-10-05T08:34:00Z</cp:lastPrinted>
  <dcterms:created xsi:type="dcterms:W3CDTF">2022-05-27T13:55:00Z</dcterms:created>
  <dcterms:modified xsi:type="dcterms:W3CDTF">2022-06-08T09:24:00Z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